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A2" w:rsidRDefault="009E7DA2" w:rsidP="009E7DA2">
      <w:pPr>
        <w:tabs>
          <w:tab w:val="left" w:pos="11482"/>
        </w:tabs>
        <w:jc w:val="center"/>
        <w:rPr>
          <w:b/>
          <w:bCs/>
          <w:szCs w:val="28"/>
        </w:rPr>
      </w:pPr>
      <w:r w:rsidRPr="009A6923">
        <w:rPr>
          <w:noProof/>
        </w:rPr>
        <w:drawing>
          <wp:inline distT="0" distB="0" distL="0" distR="0">
            <wp:extent cx="5940425" cy="1513666"/>
            <wp:effectExtent l="0" t="0" r="3175" b="0"/>
            <wp:docPr id="1" name="Рисунок 1" descr="C:\Users\User\Desktop\кчс -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чс -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A2" w:rsidRPr="000B44CB" w:rsidRDefault="000B44CB" w:rsidP="00DB11DB">
      <w:pPr>
        <w:tabs>
          <w:tab w:val="left" w:pos="11482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</w:t>
      </w:r>
      <w:r w:rsidR="00E65285" w:rsidRPr="000B44CB">
        <w:rPr>
          <w:bCs/>
          <w:sz w:val="28"/>
          <w:szCs w:val="28"/>
          <w:u w:val="single"/>
        </w:rPr>
        <w:t>т 1</w:t>
      </w:r>
      <w:r w:rsidR="00CD3670" w:rsidRPr="000B44CB">
        <w:rPr>
          <w:bCs/>
          <w:sz w:val="28"/>
          <w:szCs w:val="28"/>
          <w:u w:val="single"/>
        </w:rPr>
        <w:t>5.02.2021</w:t>
      </w:r>
      <w:r w:rsidR="00E65285" w:rsidRPr="000B44CB">
        <w:rPr>
          <w:bCs/>
          <w:sz w:val="28"/>
          <w:szCs w:val="28"/>
          <w:u w:val="single"/>
        </w:rPr>
        <w:t>г</w:t>
      </w:r>
      <w:r w:rsidR="00DB11DB" w:rsidRPr="000B44CB">
        <w:rPr>
          <w:bCs/>
          <w:sz w:val="28"/>
          <w:szCs w:val="28"/>
          <w:u w:val="single"/>
        </w:rPr>
        <w:t>. №</w:t>
      </w:r>
      <w:r w:rsidR="00CD3670" w:rsidRPr="000B44CB">
        <w:rPr>
          <w:bCs/>
          <w:sz w:val="28"/>
          <w:szCs w:val="28"/>
          <w:u w:val="single"/>
        </w:rPr>
        <w:t>3</w:t>
      </w:r>
    </w:p>
    <w:p w:rsidR="00DB11DB" w:rsidRPr="000B44CB" w:rsidRDefault="000B44CB" w:rsidP="00DB11DB">
      <w:pPr>
        <w:tabs>
          <w:tab w:val="left" w:pos="11482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</w:t>
      </w:r>
      <w:r w:rsidRPr="000B44CB">
        <w:rPr>
          <w:bCs/>
          <w:sz w:val="28"/>
          <w:szCs w:val="28"/>
          <w:u w:val="single"/>
        </w:rPr>
        <w:t>а № 905 от 22.12.2020</w:t>
      </w:r>
      <w:r>
        <w:rPr>
          <w:bCs/>
          <w:sz w:val="28"/>
          <w:szCs w:val="28"/>
          <w:u w:val="single"/>
        </w:rPr>
        <w:t>г.</w:t>
      </w:r>
    </w:p>
    <w:p w:rsidR="003D782A" w:rsidRDefault="00DB11DB" w:rsidP="00FF240B">
      <w:pPr>
        <w:tabs>
          <w:tab w:val="left" w:pos="11482"/>
        </w:tabs>
        <w:spacing w:line="276" w:lineRule="auto"/>
        <w:rPr>
          <w:b/>
          <w:bCs/>
          <w:sz w:val="28"/>
          <w:szCs w:val="28"/>
        </w:rPr>
      </w:pPr>
      <w:r w:rsidRPr="001334CA">
        <w:rPr>
          <w:b/>
          <w:bCs/>
          <w:sz w:val="28"/>
          <w:szCs w:val="28"/>
        </w:rPr>
        <w:t xml:space="preserve">                                                                       </w:t>
      </w:r>
      <w:r w:rsidR="003D782A">
        <w:rPr>
          <w:b/>
          <w:bCs/>
          <w:sz w:val="28"/>
          <w:szCs w:val="28"/>
        </w:rPr>
        <w:t>Председателю</w:t>
      </w:r>
    </w:p>
    <w:p w:rsidR="00DB11DB" w:rsidRPr="001334CA" w:rsidRDefault="003D782A" w:rsidP="00FF240B">
      <w:pPr>
        <w:tabs>
          <w:tab w:val="left" w:pos="11482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DB11DB" w:rsidRPr="001334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представительства</w:t>
      </w:r>
    </w:p>
    <w:p w:rsidR="00DB11DB" w:rsidRPr="001334CA" w:rsidRDefault="00DB11DB" w:rsidP="00FF240B">
      <w:pPr>
        <w:tabs>
          <w:tab w:val="left" w:pos="11482"/>
        </w:tabs>
        <w:spacing w:line="276" w:lineRule="auto"/>
        <w:rPr>
          <w:b/>
          <w:bCs/>
          <w:sz w:val="28"/>
          <w:szCs w:val="28"/>
        </w:rPr>
      </w:pPr>
      <w:r w:rsidRPr="001334CA">
        <w:rPr>
          <w:b/>
          <w:bCs/>
          <w:sz w:val="28"/>
          <w:szCs w:val="28"/>
        </w:rPr>
        <w:t xml:space="preserve">                                                                       Со</w:t>
      </w:r>
      <w:r w:rsidR="003D782A">
        <w:rPr>
          <w:b/>
          <w:bCs/>
          <w:sz w:val="28"/>
          <w:szCs w:val="28"/>
        </w:rPr>
        <w:t>юза МКСО в Приволжском</w:t>
      </w:r>
    </w:p>
    <w:p w:rsidR="00DB11DB" w:rsidRPr="001334CA" w:rsidRDefault="00DB11DB" w:rsidP="00FF240B">
      <w:pPr>
        <w:tabs>
          <w:tab w:val="left" w:pos="11482"/>
        </w:tabs>
        <w:spacing w:line="276" w:lineRule="auto"/>
        <w:rPr>
          <w:b/>
          <w:bCs/>
          <w:sz w:val="28"/>
          <w:szCs w:val="28"/>
        </w:rPr>
      </w:pPr>
      <w:r w:rsidRPr="001334CA">
        <w:rPr>
          <w:b/>
          <w:bCs/>
          <w:sz w:val="28"/>
          <w:szCs w:val="28"/>
        </w:rPr>
        <w:t xml:space="preserve">                                                                       </w:t>
      </w:r>
      <w:r w:rsidR="003D782A">
        <w:rPr>
          <w:b/>
          <w:bCs/>
          <w:sz w:val="28"/>
          <w:szCs w:val="28"/>
        </w:rPr>
        <w:t>Федерально округе,</w:t>
      </w:r>
    </w:p>
    <w:p w:rsidR="003D782A" w:rsidRDefault="00DB11DB" w:rsidP="003D782A">
      <w:pPr>
        <w:tabs>
          <w:tab w:val="left" w:pos="11482"/>
        </w:tabs>
        <w:spacing w:line="276" w:lineRule="auto"/>
        <w:rPr>
          <w:b/>
          <w:bCs/>
          <w:sz w:val="28"/>
          <w:szCs w:val="28"/>
        </w:rPr>
      </w:pPr>
      <w:r w:rsidRPr="001334CA">
        <w:rPr>
          <w:b/>
          <w:bCs/>
          <w:sz w:val="28"/>
          <w:szCs w:val="28"/>
        </w:rPr>
        <w:t xml:space="preserve">                                       </w:t>
      </w:r>
      <w:r w:rsidR="003D782A">
        <w:rPr>
          <w:b/>
          <w:bCs/>
          <w:sz w:val="28"/>
          <w:szCs w:val="28"/>
        </w:rPr>
        <w:t xml:space="preserve">                                Председателю  </w:t>
      </w:r>
    </w:p>
    <w:p w:rsidR="003D782A" w:rsidRPr="003D782A" w:rsidRDefault="003D782A" w:rsidP="003D782A">
      <w:pPr>
        <w:tabs>
          <w:tab w:val="left" w:pos="11482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Контрольно-счетной палаты</w:t>
      </w:r>
      <w:r>
        <w:rPr>
          <w:b/>
          <w:bCs/>
          <w:szCs w:val="28"/>
        </w:rPr>
        <w:t xml:space="preserve">                                                                 </w:t>
      </w:r>
      <w:r w:rsidRPr="003D782A">
        <w:rPr>
          <w:b/>
          <w:bCs/>
          <w:sz w:val="28"/>
          <w:szCs w:val="28"/>
        </w:rPr>
        <w:t xml:space="preserve">  </w:t>
      </w:r>
    </w:p>
    <w:p w:rsidR="009E7DA2" w:rsidRDefault="003D782A" w:rsidP="009E7DA2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муниципального образования  </w:t>
      </w:r>
    </w:p>
    <w:p w:rsidR="003D782A" w:rsidRDefault="003D782A" w:rsidP="009E7DA2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«город Ульяновск»</w:t>
      </w:r>
    </w:p>
    <w:p w:rsidR="003D782A" w:rsidRDefault="003D782A" w:rsidP="003D782A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b/>
          <w:bCs/>
          <w:sz w:val="28"/>
          <w:szCs w:val="28"/>
        </w:rPr>
        <w:t>Н.В.Кузнецовой</w:t>
      </w:r>
      <w:proofErr w:type="spellEnd"/>
    </w:p>
    <w:p w:rsidR="003D782A" w:rsidRPr="003D782A" w:rsidRDefault="003D782A" w:rsidP="003D782A">
      <w:pPr>
        <w:tabs>
          <w:tab w:val="left" w:pos="11482"/>
        </w:tabs>
        <w:rPr>
          <w:bCs/>
        </w:rPr>
      </w:pPr>
    </w:p>
    <w:p w:rsidR="003D782A" w:rsidRDefault="003D782A" w:rsidP="003D782A">
      <w:pPr>
        <w:tabs>
          <w:tab w:val="left" w:pos="11482"/>
        </w:tabs>
        <w:rPr>
          <w:bCs/>
        </w:rPr>
      </w:pPr>
      <w:r w:rsidRPr="003D782A">
        <w:rPr>
          <w:bCs/>
        </w:rPr>
        <w:t>О направлении информации</w:t>
      </w:r>
    </w:p>
    <w:p w:rsidR="003D782A" w:rsidRDefault="003D782A" w:rsidP="003D782A">
      <w:pPr>
        <w:tabs>
          <w:tab w:val="left" w:pos="11482"/>
        </w:tabs>
        <w:rPr>
          <w:bCs/>
        </w:rPr>
      </w:pPr>
    </w:p>
    <w:p w:rsidR="009E7DA2" w:rsidRDefault="001334CA" w:rsidP="00732083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1334CA">
        <w:rPr>
          <w:b/>
          <w:bCs/>
          <w:sz w:val="28"/>
          <w:szCs w:val="28"/>
        </w:rPr>
        <w:t>Уважаем</w:t>
      </w:r>
      <w:r w:rsidR="003D782A">
        <w:rPr>
          <w:b/>
          <w:bCs/>
          <w:sz w:val="28"/>
          <w:szCs w:val="28"/>
        </w:rPr>
        <w:t>ая</w:t>
      </w:r>
      <w:r w:rsidRPr="001334CA">
        <w:rPr>
          <w:b/>
          <w:bCs/>
          <w:sz w:val="28"/>
          <w:szCs w:val="28"/>
        </w:rPr>
        <w:t xml:space="preserve"> </w:t>
      </w:r>
      <w:r w:rsidR="003D782A">
        <w:rPr>
          <w:b/>
          <w:bCs/>
          <w:sz w:val="28"/>
          <w:szCs w:val="28"/>
        </w:rPr>
        <w:t>Натал</w:t>
      </w:r>
      <w:r w:rsidR="00973C90">
        <w:rPr>
          <w:b/>
          <w:bCs/>
          <w:sz w:val="28"/>
          <w:szCs w:val="28"/>
        </w:rPr>
        <w:t>ь</w:t>
      </w:r>
      <w:r w:rsidR="003D782A">
        <w:rPr>
          <w:b/>
          <w:bCs/>
          <w:sz w:val="28"/>
          <w:szCs w:val="28"/>
        </w:rPr>
        <w:t>я Владимировна</w:t>
      </w:r>
      <w:r w:rsidRPr="001334CA">
        <w:rPr>
          <w:b/>
          <w:bCs/>
          <w:sz w:val="28"/>
          <w:szCs w:val="28"/>
        </w:rPr>
        <w:t>!</w:t>
      </w:r>
    </w:p>
    <w:p w:rsidR="001334CA" w:rsidRDefault="001334CA" w:rsidP="00732083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1334CA" w:rsidRPr="00110B51" w:rsidRDefault="001334CA" w:rsidP="001334CA">
      <w:pPr>
        <w:tabs>
          <w:tab w:val="left" w:pos="1148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10B51">
        <w:rPr>
          <w:bCs/>
          <w:sz w:val="28"/>
          <w:szCs w:val="28"/>
        </w:rPr>
        <w:t>Контрольно-счетная палата предоставляет отчет о деятельности палаты в 20</w:t>
      </w:r>
      <w:r w:rsidR="00CD3670">
        <w:rPr>
          <w:bCs/>
          <w:sz w:val="28"/>
          <w:szCs w:val="28"/>
        </w:rPr>
        <w:t>20</w:t>
      </w:r>
      <w:r w:rsidRPr="00110B51">
        <w:rPr>
          <w:bCs/>
          <w:sz w:val="28"/>
          <w:szCs w:val="28"/>
        </w:rPr>
        <w:t xml:space="preserve"> году</w:t>
      </w:r>
      <w:r w:rsidR="00110B51">
        <w:rPr>
          <w:bCs/>
          <w:sz w:val="28"/>
          <w:szCs w:val="28"/>
        </w:rPr>
        <w:t>:</w:t>
      </w:r>
    </w:p>
    <w:p w:rsidR="009E7DA2" w:rsidRPr="00110B51" w:rsidRDefault="009E7DA2" w:rsidP="00732083">
      <w:pPr>
        <w:tabs>
          <w:tab w:val="left" w:pos="11482"/>
        </w:tabs>
        <w:jc w:val="center"/>
        <w:rPr>
          <w:bCs/>
          <w:szCs w:val="28"/>
        </w:rPr>
      </w:pPr>
    </w:p>
    <w:p w:rsidR="00732083" w:rsidRPr="00110B51" w:rsidRDefault="00AD3CFF" w:rsidP="00732083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 xml:space="preserve"> </w:t>
      </w:r>
      <w:r w:rsidR="001B5FF1" w:rsidRPr="00110B51">
        <w:rPr>
          <w:bCs/>
          <w:sz w:val="28"/>
          <w:szCs w:val="28"/>
        </w:rPr>
        <w:t xml:space="preserve">  </w:t>
      </w:r>
      <w:r w:rsidR="00732083" w:rsidRPr="00110B51">
        <w:rPr>
          <w:bCs/>
          <w:sz w:val="28"/>
          <w:szCs w:val="28"/>
        </w:rPr>
        <w:t>Основные показатели деятельности</w:t>
      </w:r>
    </w:p>
    <w:p w:rsidR="00732083" w:rsidRPr="00110B51" w:rsidRDefault="00732083" w:rsidP="00732083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 xml:space="preserve">муниципального контрольно-счетного органа </w:t>
      </w:r>
    </w:p>
    <w:p w:rsidR="00572061" w:rsidRPr="00110B51" w:rsidRDefault="00732083" w:rsidP="001B5FF1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>за 20</w:t>
      </w:r>
      <w:r w:rsidR="00AC1199">
        <w:rPr>
          <w:bCs/>
          <w:sz w:val="28"/>
          <w:szCs w:val="28"/>
          <w:lang w:val="en-US"/>
        </w:rPr>
        <w:t>20</w:t>
      </w:r>
      <w:r w:rsidRPr="00110B51">
        <w:rPr>
          <w:bCs/>
          <w:sz w:val="28"/>
          <w:szCs w:val="28"/>
        </w:rPr>
        <w:t xml:space="preserve"> год</w:t>
      </w:r>
      <w:r w:rsidR="007E57FB" w:rsidRPr="00110B51">
        <w:rPr>
          <w:bCs/>
          <w:sz w:val="28"/>
          <w:szCs w:val="28"/>
        </w:rPr>
        <w:t xml:space="preserve">    </w:t>
      </w:r>
    </w:p>
    <w:p w:rsidR="00572061" w:rsidRDefault="00572061" w:rsidP="00572061">
      <w:pPr>
        <w:tabs>
          <w:tab w:val="left" w:pos="11482"/>
        </w:tabs>
        <w:jc w:val="center"/>
        <w:rPr>
          <w:b/>
          <w:bCs/>
          <w:szCs w:val="28"/>
        </w:rPr>
      </w:pPr>
    </w:p>
    <w:tbl>
      <w:tblPr>
        <w:tblW w:w="9511" w:type="dxa"/>
        <w:tblInd w:w="118" w:type="dxa"/>
        <w:tblLook w:val="00A0" w:firstRow="1" w:lastRow="0" w:firstColumn="1" w:lastColumn="0" w:noHBand="0" w:noVBand="0"/>
      </w:tblPr>
      <w:tblGrid>
        <w:gridCol w:w="936"/>
        <w:gridCol w:w="1363"/>
        <w:gridCol w:w="5209"/>
        <w:gridCol w:w="2003"/>
      </w:tblGrid>
      <w:tr w:rsidR="007D3560" w:rsidRPr="00952166" w:rsidTr="007D3560">
        <w:trPr>
          <w:trHeight w:val="24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i/>
                <w:iCs/>
                <w:szCs w:val="28"/>
              </w:rPr>
            </w:pPr>
            <w:r w:rsidRPr="00732083">
              <w:rPr>
                <w:b/>
                <w:i/>
                <w:iCs/>
                <w:szCs w:val="28"/>
              </w:rPr>
              <w:t>Республика Татарстан</w:t>
            </w:r>
          </w:p>
        </w:tc>
      </w:tr>
      <w:tr w:rsidR="007D3560" w:rsidRPr="00952166" w:rsidTr="007D3560">
        <w:trPr>
          <w:trHeight w:val="27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color w:val="000000"/>
                <w:szCs w:val="28"/>
              </w:rPr>
            </w:pPr>
            <w:r w:rsidRPr="00732083">
              <w:rPr>
                <w:b/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30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i/>
                <w:iCs/>
                <w:szCs w:val="28"/>
              </w:rPr>
            </w:pPr>
            <w:r w:rsidRPr="00732083">
              <w:rPr>
                <w:b/>
                <w:i/>
                <w:iCs/>
                <w:szCs w:val="28"/>
              </w:rPr>
              <w:t>Казенное учреждение Контрольно-счетная палата Мензелинского муниципального района</w:t>
            </w:r>
          </w:p>
        </w:tc>
      </w:tr>
      <w:tr w:rsidR="007D3560" w:rsidRPr="00952166" w:rsidTr="007D3560">
        <w:trPr>
          <w:trHeight w:val="72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1.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Правовой статус МКСО, численность и</w:t>
            </w:r>
          </w:p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профессиональная подготовка сотрудников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КСО со статусом юридического лица (1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952166">
              <w:rPr>
                <w:color w:val="000000"/>
                <w:szCs w:val="28"/>
              </w:rPr>
              <w:t>юр.лицо</w:t>
            </w:r>
            <w:proofErr w:type="spellEnd"/>
            <w:r w:rsidRPr="00952166">
              <w:rPr>
                <w:color w:val="000000"/>
                <w:szCs w:val="28"/>
              </w:rPr>
              <w:t>, 0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 xml:space="preserve">не </w:t>
            </w:r>
            <w:proofErr w:type="spellStart"/>
            <w:r w:rsidRPr="00952166">
              <w:rPr>
                <w:color w:val="000000"/>
                <w:szCs w:val="28"/>
              </w:rPr>
              <w:t>юр.лицо</w:t>
            </w:r>
            <w:proofErr w:type="spellEnd"/>
            <w:r w:rsidRPr="00952166">
              <w:rPr>
                <w:color w:val="000000"/>
                <w:szCs w:val="28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КСО в структуре представительного органа муниципального образования (1 -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да, 0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 нет)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имеющих высшее профессиональное образование,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lastRenderedPageBreak/>
              <w:t>1.3.2.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имеющих средне-специальное образование,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1.4.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1.4.1.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том числе в отчётном году, чел.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2.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Результаты деятельности МКСО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Проведено КМ и ЭАМ,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636E93">
              <w:rPr>
                <w:color w:val="000000"/>
                <w:szCs w:val="28"/>
              </w:rPr>
              <w:t>41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КМ,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636E93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ЭАМ,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636E93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</w:tr>
      <w:tr w:rsidR="007D3560" w:rsidRPr="00952166" w:rsidTr="007D3560">
        <w:trPr>
          <w:trHeight w:val="915"/>
        </w:trPr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в том числе по всем КМ и ЭАМ: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аудитов в сфере закупок (в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>. мероприятий с элементами аудита в сфере закупок),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636E93" w:rsidRDefault="004D291F" w:rsidP="00B45038">
            <w:pPr>
              <w:rPr>
                <w:color w:val="000000"/>
                <w:szCs w:val="28"/>
                <w:highlight w:val="yellow"/>
              </w:rPr>
            </w:pPr>
            <w:bookmarkStart w:id="0" w:name="_GoBack"/>
            <w:bookmarkEnd w:id="0"/>
            <w:r w:rsidRPr="004D291F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735"/>
        </w:trPr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аудитов эффективности (в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>. мероприятий с элементами аудита эффективности),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B45038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 xml:space="preserve"> 2</w:t>
            </w:r>
          </w:p>
        </w:tc>
      </w:tr>
      <w:tr w:rsidR="007D3560" w:rsidRPr="00952166" w:rsidTr="007D3560">
        <w:trPr>
          <w:trHeight w:val="375"/>
        </w:trPr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внешних проверок отчетности ГАБС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7D3560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> 20</w:t>
            </w:r>
          </w:p>
        </w:tc>
      </w:tr>
      <w:tr w:rsidR="007D3560" w:rsidRPr="00952166" w:rsidTr="007D3560">
        <w:trPr>
          <w:trHeight w:val="6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2.2.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Проведено КМ и ЭАМ на основании: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поручений представительного органа МО,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7D3560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> 2</w:t>
            </w:r>
          </w:p>
        </w:tc>
      </w:tr>
      <w:tr w:rsidR="007D3560" w:rsidRPr="00952166" w:rsidTr="007D3560">
        <w:trPr>
          <w:trHeight w:val="52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 предложений и запросов главы МО,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7D3560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> </w:t>
            </w:r>
            <w:r w:rsidR="00B45038" w:rsidRPr="00795567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795567" w:rsidRDefault="00795567" w:rsidP="00363337">
            <w:pPr>
              <w:rPr>
                <w:color w:val="000000"/>
                <w:szCs w:val="28"/>
              </w:rPr>
            </w:pPr>
            <w:r w:rsidRPr="00795567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4662D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4662D1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2.5.1.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об исполнении местного бюджета за очередной отчетный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43F84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43F84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проектов муниципальных правовых актов (за исключением муниципальных программ), ед</w:t>
            </w:r>
            <w:r>
              <w:rPr>
                <w:i/>
                <w:iCs/>
                <w:color w:val="000000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муниципальных программ,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43F84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43F84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Объем проверенных средств, всего, тыс. руб.,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636E93" w:rsidRDefault="003C5D49" w:rsidP="00C67906">
            <w:pPr>
              <w:rPr>
                <w:color w:val="000000"/>
                <w:szCs w:val="28"/>
                <w:highlight w:val="yellow"/>
              </w:rPr>
            </w:pPr>
            <w:r w:rsidRPr="00C67906">
              <w:rPr>
                <w:color w:val="000000"/>
                <w:szCs w:val="28"/>
              </w:rPr>
              <w:t>2</w:t>
            </w:r>
            <w:r w:rsidR="00C67906" w:rsidRPr="00C67906">
              <w:rPr>
                <w:color w:val="000000"/>
                <w:szCs w:val="28"/>
              </w:rPr>
              <w:t>86 308,9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2.7.1.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объем проверенных бюджетных средств, тыс. руб.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636E93" w:rsidRDefault="003C5D49" w:rsidP="00C67906">
            <w:pPr>
              <w:rPr>
                <w:color w:val="000000"/>
                <w:szCs w:val="28"/>
                <w:highlight w:val="yellow"/>
              </w:rPr>
            </w:pPr>
            <w:r w:rsidRPr="00583A5E">
              <w:rPr>
                <w:color w:val="000000"/>
                <w:szCs w:val="28"/>
              </w:rPr>
              <w:t>2</w:t>
            </w:r>
            <w:r w:rsidR="00C67906">
              <w:rPr>
                <w:color w:val="000000"/>
                <w:szCs w:val="28"/>
              </w:rPr>
              <w:t>85 029,1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243F84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Объемы финансовых нарушений, выявленных КСО (без неэффективного использования средств), всего, </w:t>
            </w:r>
            <w:proofErr w:type="spellStart"/>
            <w:r w:rsidRPr="00952166">
              <w:rPr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636E93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636E93">
              <w:rPr>
                <w:color w:val="000000"/>
                <w:szCs w:val="28"/>
              </w:rPr>
              <w:t>47 647,0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636E93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636E93">
              <w:rPr>
                <w:color w:val="000000"/>
                <w:szCs w:val="28"/>
              </w:rPr>
              <w:t>47 046,0</w:t>
            </w:r>
          </w:p>
        </w:tc>
      </w:tr>
      <w:tr w:rsidR="007D3560" w:rsidRPr="00952166" w:rsidTr="007D3560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lastRenderedPageBreak/>
              <w:t>2.8.4.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053AC" w:rsidRDefault="007D3560" w:rsidP="00636E93">
            <w:pPr>
              <w:rPr>
                <w:color w:val="000000"/>
                <w:szCs w:val="28"/>
                <w:lang w:val="en-US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4053AC">
              <w:rPr>
                <w:color w:val="000000"/>
                <w:szCs w:val="28"/>
                <w:lang w:val="en-US"/>
              </w:rPr>
              <w:t>596</w:t>
            </w:r>
            <w:r w:rsidR="00636E93">
              <w:rPr>
                <w:color w:val="000000"/>
                <w:szCs w:val="28"/>
              </w:rPr>
              <w:t>,</w:t>
            </w:r>
            <w:r w:rsidR="004053AC">
              <w:rPr>
                <w:color w:val="000000"/>
                <w:szCs w:val="28"/>
                <w:lang w:val="en-US"/>
              </w:rPr>
              <w:t>4</w:t>
            </w:r>
          </w:p>
        </w:tc>
      </w:tr>
      <w:tr w:rsidR="007D3560" w:rsidRPr="00952166" w:rsidTr="007D3560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2.8.5.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636E93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636E93">
              <w:rPr>
                <w:color w:val="000000"/>
                <w:szCs w:val="28"/>
              </w:rPr>
              <w:t>4,6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2.8.6.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E9545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E95451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2.9.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 xml:space="preserve">Выявлено неэффективное использование бюджетных средств, </w:t>
            </w:r>
            <w:proofErr w:type="spellStart"/>
            <w:r w:rsidRPr="00952166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E9545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E95451">
              <w:rPr>
                <w:color w:val="000000"/>
                <w:szCs w:val="28"/>
              </w:rPr>
              <w:t>1 604,2</w:t>
            </w:r>
          </w:p>
        </w:tc>
      </w:tr>
      <w:tr w:rsidR="007D3560" w:rsidRPr="00952166" w:rsidTr="007D3560">
        <w:trPr>
          <w:trHeight w:val="64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D3560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3.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Реализация результатов контрольных и</w:t>
            </w:r>
          </w:p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экспертно-аналитических мероприятий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 xml:space="preserve">Устранено финансовых нарушений, выявленных КСО, всего, </w:t>
            </w:r>
            <w:proofErr w:type="spellStart"/>
            <w:r w:rsidRPr="00952166">
              <w:rPr>
                <w:szCs w:val="28"/>
              </w:rPr>
              <w:t>тыс.рублей</w:t>
            </w:r>
            <w:proofErr w:type="spellEnd"/>
            <w:r w:rsidRPr="00952166">
              <w:rPr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7C2FE6" w:rsidRDefault="00583A5E" w:rsidP="00B450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23 456,2</w:t>
            </w:r>
          </w:p>
        </w:tc>
      </w:tr>
      <w:tr w:rsidR="007D3560" w:rsidRPr="00952166" w:rsidTr="007D3560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E95451" w:rsidRDefault="00583A5E" w:rsidP="00B45038">
            <w:pPr>
              <w:rPr>
                <w:color w:val="000000"/>
                <w:szCs w:val="28"/>
                <w:highlight w:val="yellow"/>
              </w:rPr>
            </w:pPr>
            <w:r w:rsidRPr="00583A5E">
              <w:rPr>
                <w:color w:val="000000"/>
                <w:szCs w:val="28"/>
              </w:rPr>
              <w:t>23 456,2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83A5E" w:rsidRDefault="00583A5E" w:rsidP="00B45038">
            <w:pPr>
              <w:rPr>
                <w:color w:val="000000"/>
                <w:szCs w:val="28"/>
              </w:rPr>
            </w:pPr>
            <w:r w:rsidRPr="00583A5E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3.1.5.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83A5E" w:rsidRDefault="00583A5E" w:rsidP="00B45038">
            <w:pPr>
              <w:rPr>
                <w:color w:val="000000"/>
                <w:szCs w:val="28"/>
              </w:rPr>
            </w:pPr>
            <w:r w:rsidRPr="00583A5E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3.1.6.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83A5E" w:rsidRDefault="00583A5E" w:rsidP="00B45038">
            <w:pPr>
              <w:rPr>
                <w:color w:val="000000"/>
                <w:szCs w:val="28"/>
              </w:rPr>
            </w:pPr>
            <w:r w:rsidRPr="00583A5E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Направлено представлений и предписаний,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583A5E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7D3560" w:rsidRPr="00952166" w:rsidTr="007D3560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583A5E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7D3560" w:rsidRPr="00952166" w:rsidTr="007D3560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Исполнено (рассмотрено) представлений и предписаний,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583A5E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583A5E">
              <w:rPr>
                <w:color w:val="000000"/>
                <w:szCs w:val="28"/>
              </w:rPr>
              <w:t>9</w:t>
            </w:r>
          </w:p>
        </w:tc>
      </w:tr>
      <w:tr w:rsidR="007D3560" w:rsidRPr="00952166" w:rsidTr="007D3560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583A5E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583A5E">
              <w:rPr>
                <w:color w:val="000000"/>
                <w:szCs w:val="28"/>
              </w:rPr>
              <w:t>9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3.4.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Количество предложений (рекомендаций), подготовленных КСО по результатам КМ и ЭАМ,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C2638B" w:rsidRDefault="007D3560" w:rsidP="0046466B">
            <w:pPr>
              <w:rPr>
                <w:color w:val="000000"/>
                <w:szCs w:val="28"/>
                <w:highlight w:val="yellow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B45038" w:rsidRPr="0046466B">
              <w:rPr>
                <w:color w:val="000000"/>
                <w:szCs w:val="28"/>
              </w:rPr>
              <w:t>2</w:t>
            </w:r>
            <w:r w:rsidR="0046466B" w:rsidRPr="0046466B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3.4.1.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по совершенствованию бюджетного процесса в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B45038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B45038" w:rsidRPr="0046466B"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учтено ОМС и объектами контроля при принятии решений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B45038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B45038" w:rsidRPr="0046466B"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Количество КМ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580898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4</w:t>
            </w:r>
            <w:r w:rsidR="00580898" w:rsidRPr="0046466B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главе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7D3560" w:rsidP="0046466B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 </w:t>
            </w:r>
            <w:r w:rsidR="0046466B" w:rsidRPr="0046466B">
              <w:rPr>
                <w:color w:val="000000"/>
                <w:szCs w:val="28"/>
              </w:rPr>
              <w:t>9</w:t>
            </w:r>
          </w:p>
        </w:tc>
      </w:tr>
      <w:tr w:rsidR="007D3560" w:rsidRPr="00952166" w:rsidTr="007D3560">
        <w:trPr>
          <w:trHeight w:val="4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представительный орган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46466B" w:rsidRDefault="0046466B" w:rsidP="00363337">
            <w:pPr>
              <w:rPr>
                <w:color w:val="000000"/>
                <w:szCs w:val="28"/>
              </w:rPr>
            </w:pPr>
            <w:r w:rsidRPr="0046466B">
              <w:rPr>
                <w:color w:val="000000"/>
                <w:szCs w:val="28"/>
              </w:rPr>
              <w:t>38</w:t>
            </w:r>
            <w:r w:rsidR="007D3560" w:rsidRPr="0046466B">
              <w:rPr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Количество материалов КСО, направленных в правоохранительные органы,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lastRenderedPageBreak/>
              <w:t>3.7.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3.8.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583A5E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583A5E"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2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рассмотрено соответствующими органами,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583A5E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сумма штрафов назначенных,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3.8.2.1.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сумма штрафов, поступивших в бюджет,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прочие результаты рассмотрения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46466B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3.9.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3.10.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Жалобы, исковые требования на действия КСО,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3.10.1.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решения судов об отказе в удовлетворении жалоб, исков,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4.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Гласность</w:t>
            </w:r>
          </w:p>
        </w:tc>
      </w:tr>
      <w:tr w:rsidR="007D3560" w:rsidRPr="00981D88" w:rsidTr="007D3560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</w:t>
            </w:r>
            <w:r w:rsidRPr="00952166">
              <w:rPr>
                <w:i/>
                <w:iCs/>
                <w:color w:val="000000"/>
                <w:szCs w:val="28"/>
              </w:rPr>
              <w:t>(указать полное наименование и адрес)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04B6C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7E69B5">
              <w:rPr>
                <w:color w:val="000000"/>
                <w:szCs w:val="28"/>
                <w:lang w:val="en-US"/>
              </w:rPr>
              <w:t>http</w:t>
            </w:r>
            <w:r w:rsidR="00981D88" w:rsidRPr="00504B6C">
              <w:rPr>
                <w:color w:val="000000"/>
                <w:szCs w:val="28"/>
              </w:rPr>
              <w:t>:</w:t>
            </w:r>
            <w:r w:rsidR="007E69B5" w:rsidRPr="00504B6C">
              <w:rPr>
                <w:color w:val="000000"/>
                <w:szCs w:val="28"/>
              </w:rPr>
              <w:t>//</w:t>
            </w:r>
            <w:proofErr w:type="spellStart"/>
            <w:r w:rsidR="007E69B5">
              <w:rPr>
                <w:color w:val="000000"/>
                <w:szCs w:val="28"/>
                <w:lang w:val="en-US"/>
              </w:rPr>
              <w:t>menzelinsk</w:t>
            </w:r>
            <w:proofErr w:type="spellEnd"/>
            <w:r w:rsidR="00981D88" w:rsidRPr="00504B6C">
              <w:rPr>
                <w:color w:val="000000"/>
                <w:szCs w:val="28"/>
              </w:rPr>
              <w:t>.</w:t>
            </w:r>
          </w:p>
          <w:p w:rsidR="007E69B5" w:rsidRPr="00504B6C" w:rsidRDefault="007E69B5" w:rsidP="0036333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tatarstan</w:t>
            </w:r>
            <w:proofErr w:type="spellEnd"/>
            <w:r w:rsidR="00981D88" w:rsidRPr="00504B6C">
              <w:rPr>
                <w:color w:val="000000"/>
                <w:szCs w:val="28"/>
              </w:rPr>
              <w:t>.</w:t>
            </w:r>
            <w:proofErr w:type="spellStart"/>
            <w:r w:rsidR="00981D88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981D88" w:rsidRPr="00504B6C">
              <w:rPr>
                <w:color w:val="000000"/>
                <w:szCs w:val="28"/>
              </w:rPr>
              <w:t>/</w:t>
            </w:r>
            <w:proofErr w:type="spellStart"/>
            <w:r w:rsidR="00981D88">
              <w:rPr>
                <w:color w:val="000000"/>
                <w:szCs w:val="28"/>
                <w:lang w:val="en-US"/>
              </w:rPr>
              <w:t>rus</w:t>
            </w:r>
            <w:proofErr w:type="spellEnd"/>
            <w:r w:rsidR="00981D88" w:rsidRPr="00504B6C">
              <w:rPr>
                <w:color w:val="000000"/>
                <w:szCs w:val="28"/>
              </w:rPr>
              <w:t>/</w:t>
            </w:r>
          </w:p>
          <w:p w:rsidR="00981D88" w:rsidRPr="007E69B5" w:rsidRDefault="00981D88" w:rsidP="00363337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ks.htm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Количество публикаций в СМИ, отражающих деятельность КСО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12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</w:t>
            </w:r>
            <w:r>
              <w:rPr>
                <w:szCs w:val="28"/>
              </w:rPr>
              <w:t xml:space="preserve"> </w:t>
            </w:r>
            <w:r w:rsidRPr="00952166">
              <w:rPr>
                <w:szCs w:val="28"/>
              </w:rPr>
              <w:t>да, 0</w:t>
            </w:r>
            <w:r>
              <w:rPr>
                <w:szCs w:val="28"/>
              </w:rPr>
              <w:t xml:space="preserve"> </w:t>
            </w:r>
            <w:r w:rsidRPr="00952166">
              <w:rPr>
                <w:szCs w:val="28"/>
              </w:rPr>
              <w:t>- нет)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5.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52166">
              <w:rPr>
                <w:b/>
                <w:bCs/>
                <w:color w:val="000000"/>
                <w:szCs w:val="28"/>
              </w:rPr>
              <w:t>Финансовое обеспечение деятельности МКСО</w:t>
            </w:r>
          </w:p>
        </w:tc>
      </w:tr>
      <w:tr w:rsidR="007D3560" w:rsidRPr="00952166" w:rsidTr="007D3560">
        <w:trPr>
          <w:trHeight w:val="4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5.1.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Финансовое обеспечение деятельности КСО,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952166" w:rsidRDefault="00B45038" w:rsidP="004D68B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4D68B6">
              <w:rPr>
                <w:color w:val="000000"/>
                <w:szCs w:val="28"/>
              </w:rPr>
              <w:t> 132,0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2E0597" w:rsidRDefault="00B45038" w:rsidP="004D68B6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4D68B6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7</w:t>
            </w:r>
            <w:r w:rsidR="004D68B6">
              <w:rPr>
                <w:bCs/>
                <w:color w:val="000000"/>
                <w:szCs w:val="28"/>
              </w:rPr>
              <w:t>70,7</w:t>
            </w:r>
          </w:p>
        </w:tc>
      </w:tr>
      <w:tr w:rsidR="007D3560" w:rsidRPr="00952166" w:rsidTr="007D3560">
        <w:trPr>
          <w:trHeight w:val="3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2E0597" w:rsidRDefault="004D68B6" w:rsidP="00B45038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1 361,3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60" w:rsidRPr="00952166" w:rsidRDefault="007D3560" w:rsidP="00363337">
            <w:pPr>
              <w:jc w:val="both"/>
              <w:rPr>
                <w:i/>
                <w:iCs/>
                <w:szCs w:val="28"/>
              </w:rPr>
            </w:pPr>
            <w:proofErr w:type="spellStart"/>
            <w:r w:rsidRPr="00952166">
              <w:rPr>
                <w:b/>
                <w:bCs/>
                <w:i/>
                <w:iCs/>
                <w:szCs w:val="28"/>
              </w:rPr>
              <w:t>Справочно</w:t>
            </w:r>
            <w:proofErr w:type="spellEnd"/>
            <w:r w:rsidRPr="00952166">
              <w:rPr>
                <w:b/>
                <w:bCs/>
                <w:i/>
                <w:iCs/>
                <w:szCs w:val="28"/>
              </w:rPr>
              <w:t>:</w:t>
            </w:r>
            <w:r w:rsidRPr="00952166">
              <w:rPr>
                <w:i/>
                <w:iCs/>
                <w:szCs w:val="28"/>
              </w:rPr>
              <w:t xml:space="preserve"> Объем местного бюджета по расходам, </w:t>
            </w:r>
            <w:proofErr w:type="spellStart"/>
            <w:r w:rsidRPr="00952166">
              <w:rPr>
                <w:i/>
                <w:iCs/>
                <w:szCs w:val="28"/>
              </w:rPr>
              <w:t>млн.рублей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C67906" w:rsidRDefault="007D3560" w:rsidP="00C67906">
            <w:pPr>
              <w:rPr>
                <w:color w:val="000000"/>
                <w:szCs w:val="28"/>
              </w:rPr>
            </w:pPr>
            <w:r w:rsidRPr="00C67906">
              <w:rPr>
                <w:color w:val="000000"/>
                <w:szCs w:val="28"/>
              </w:rPr>
              <w:t> </w:t>
            </w:r>
            <w:r w:rsidR="004662D1" w:rsidRPr="00C67906">
              <w:rPr>
                <w:color w:val="000000"/>
                <w:szCs w:val="28"/>
              </w:rPr>
              <w:t>2</w:t>
            </w:r>
            <w:r w:rsidR="00C67906" w:rsidRPr="00C67906">
              <w:rPr>
                <w:color w:val="000000"/>
                <w:szCs w:val="28"/>
              </w:rPr>
              <w:t> 150,4</w:t>
            </w:r>
          </w:p>
        </w:tc>
      </w:tr>
      <w:tr w:rsidR="007D3560" w:rsidRPr="00952166" w:rsidTr="007D3560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C67906" w:rsidRDefault="007D3560" w:rsidP="00C67906">
            <w:pPr>
              <w:rPr>
                <w:color w:val="000000"/>
                <w:szCs w:val="28"/>
              </w:rPr>
            </w:pPr>
            <w:r w:rsidRPr="00C67906">
              <w:rPr>
                <w:color w:val="000000"/>
                <w:szCs w:val="28"/>
              </w:rPr>
              <w:t> </w:t>
            </w:r>
            <w:r w:rsidR="00D7210A" w:rsidRPr="00C67906">
              <w:rPr>
                <w:color w:val="000000"/>
                <w:szCs w:val="28"/>
              </w:rPr>
              <w:t>1</w:t>
            </w:r>
            <w:r w:rsidR="00C67906" w:rsidRPr="00C67906">
              <w:rPr>
                <w:color w:val="000000"/>
                <w:szCs w:val="28"/>
              </w:rPr>
              <w:t> 165,2</w:t>
            </w:r>
          </w:p>
        </w:tc>
      </w:tr>
      <w:tr w:rsidR="007D3560" w:rsidRPr="00952166" w:rsidTr="007D3560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43F84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16CEB">
              <w:rPr>
                <w:color w:val="000000"/>
                <w:szCs w:val="28"/>
              </w:rPr>
              <w:t>985</w:t>
            </w:r>
            <w:r w:rsidR="00243F84">
              <w:rPr>
                <w:color w:val="000000"/>
                <w:szCs w:val="28"/>
              </w:rPr>
              <w:t>,2</w:t>
            </w:r>
          </w:p>
        </w:tc>
      </w:tr>
      <w:tr w:rsidR="007D3560" w:rsidRPr="00952166" w:rsidTr="007D3560">
        <w:trPr>
          <w:trHeight w:val="615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6.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52166">
              <w:rPr>
                <w:b/>
                <w:bCs/>
                <w:color w:val="000000"/>
                <w:szCs w:val="28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16CEB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16CEB">
              <w:rPr>
                <w:color w:val="000000"/>
                <w:szCs w:val="28"/>
              </w:rPr>
              <w:t>10</w:t>
            </w:r>
          </w:p>
        </w:tc>
      </w:tr>
      <w:tr w:rsidR="007D3560" w:rsidRPr="00952166" w:rsidTr="007D3560">
        <w:trPr>
          <w:trHeight w:val="69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60" w:rsidRDefault="007D3560" w:rsidP="00363337">
            <w:pPr>
              <w:rPr>
                <w:b/>
                <w:bCs/>
                <w:color w:val="000000"/>
                <w:szCs w:val="28"/>
              </w:rPr>
            </w:pPr>
          </w:p>
          <w:p w:rsidR="007D3560" w:rsidRDefault="007D3560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7D3560" w:rsidRPr="00FF240B" w:rsidRDefault="007D3560" w:rsidP="00363337">
            <w:pPr>
              <w:rPr>
                <w:bCs/>
                <w:color w:val="000000"/>
                <w:sz w:val="28"/>
                <w:szCs w:val="28"/>
              </w:rPr>
            </w:pPr>
            <w:r w:rsidRPr="00FF240B">
              <w:rPr>
                <w:bCs/>
                <w:color w:val="000000"/>
                <w:sz w:val="28"/>
                <w:szCs w:val="28"/>
              </w:rPr>
              <w:t>Председатель КС</w:t>
            </w:r>
            <w:r w:rsidR="00FF240B" w:rsidRPr="00FF240B">
              <w:rPr>
                <w:bCs/>
                <w:color w:val="000000"/>
                <w:sz w:val="28"/>
                <w:szCs w:val="28"/>
              </w:rPr>
              <w:t>П</w:t>
            </w:r>
            <w:r w:rsidRPr="00FF240B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Ахмад</w:t>
            </w:r>
            <w:r w:rsidR="001B5FF1" w:rsidRPr="00FF240B">
              <w:rPr>
                <w:bCs/>
                <w:color w:val="000000"/>
                <w:sz w:val="28"/>
                <w:szCs w:val="28"/>
              </w:rPr>
              <w:t>у</w:t>
            </w:r>
            <w:r w:rsidRPr="00FF240B">
              <w:rPr>
                <w:bCs/>
                <w:color w:val="000000"/>
                <w:sz w:val="28"/>
                <w:szCs w:val="28"/>
              </w:rPr>
              <w:t>ллина Г.А.</w:t>
            </w:r>
          </w:p>
          <w:p w:rsidR="0067720F" w:rsidRPr="00891A01" w:rsidRDefault="0067720F" w:rsidP="0067720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 w:rsidRPr="00891A01">
              <w:rPr>
                <w:sz w:val="28"/>
                <w:szCs w:val="28"/>
              </w:rPr>
              <w:t>Пояснительная записка к отчету за 20</w:t>
            </w:r>
            <w:r>
              <w:rPr>
                <w:sz w:val="28"/>
                <w:szCs w:val="28"/>
              </w:rPr>
              <w:t>20</w:t>
            </w:r>
            <w:r w:rsidRPr="00891A01">
              <w:rPr>
                <w:sz w:val="28"/>
                <w:szCs w:val="28"/>
              </w:rPr>
              <w:t xml:space="preserve"> год.</w:t>
            </w:r>
          </w:p>
          <w:p w:rsidR="0067720F" w:rsidRPr="00891A01" w:rsidRDefault="0067720F" w:rsidP="0067720F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  <w:p w:rsidR="004A6E62" w:rsidRPr="00952166" w:rsidRDefault="004A6E62" w:rsidP="0067720F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</w:tr>
    </w:tbl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>Контрольно-счетная палата осуществля</w:t>
      </w:r>
      <w:r w:rsidR="00795567">
        <w:rPr>
          <w:color w:val="000000" w:themeColor="text1"/>
          <w:sz w:val="28"/>
          <w:szCs w:val="28"/>
        </w:rPr>
        <w:t>ет</w:t>
      </w:r>
      <w:r w:rsidRPr="001B5FF1">
        <w:rPr>
          <w:color w:val="000000" w:themeColor="text1"/>
          <w:sz w:val="28"/>
          <w:szCs w:val="28"/>
        </w:rPr>
        <w:t xml:space="preserve"> свою деятельность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Мензелинского муниципального района.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        На основании утвержденного годового плана</w:t>
      </w:r>
      <w:r w:rsidR="00795567">
        <w:rPr>
          <w:color w:val="000000" w:themeColor="text1"/>
          <w:sz w:val="28"/>
          <w:szCs w:val="28"/>
        </w:rPr>
        <w:t>,</w:t>
      </w:r>
      <w:r w:rsidRPr="001B5FF1">
        <w:rPr>
          <w:color w:val="000000" w:themeColor="text1"/>
          <w:sz w:val="28"/>
          <w:szCs w:val="28"/>
        </w:rPr>
        <w:t xml:space="preserve"> палатой осуществлялся контроль формирования и исполнения бюджета муниципального района в форме экспертно-аналитических и контрольных мероприятий.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1B5FF1">
        <w:rPr>
          <w:rStyle w:val="a7"/>
          <w:b/>
          <w:bCs/>
          <w:color w:val="000000" w:themeColor="text1"/>
          <w:sz w:val="28"/>
          <w:szCs w:val="28"/>
        </w:rPr>
        <w:t>Проведены  следующие</w:t>
      </w:r>
      <w:proofErr w:type="gramEnd"/>
      <w:r w:rsidRPr="001B5FF1">
        <w:rPr>
          <w:rStyle w:val="a7"/>
          <w:b/>
          <w:bCs/>
          <w:color w:val="000000" w:themeColor="text1"/>
          <w:sz w:val="28"/>
          <w:szCs w:val="28"/>
        </w:rPr>
        <w:t xml:space="preserve"> контрольно-аналитические мероприятия: 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1. Внешняя проверка отчета об исполнении </w:t>
      </w:r>
      <w:proofErr w:type="gramStart"/>
      <w:r w:rsidRPr="001B5FF1">
        <w:rPr>
          <w:color w:val="000000" w:themeColor="text1"/>
          <w:sz w:val="28"/>
          <w:szCs w:val="28"/>
        </w:rPr>
        <w:t xml:space="preserve">бюджета  </w:t>
      </w:r>
      <w:r w:rsidR="001B6438" w:rsidRPr="001B5FF1">
        <w:rPr>
          <w:color w:val="000000" w:themeColor="text1"/>
          <w:sz w:val="28"/>
          <w:szCs w:val="28"/>
        </w:rPr>
        <w:t>Мензелинс</w:t>
      </w:r>
      <w:r w:rsidRPr="001B5FF1">
        <w:rPr>
          <w:color w:val="000000" w:themeColor="text1"/>
          <w:sz w:val="28"/>
          <w:szCs w:val="28"/>
        </w:rPr>
        <w:t>кого</w:t>
      </w:r>
      <w:proofErr w:type="gramEnd"/>
      <w:r w:rsidRPr="001B5FF1">
        <w:rPr>
          <w:color w:val="000000" w:themeColor="text1"/>
          <w:sz w:val="28"/>
          <w:szCs w:val="28"/>
        </w:rPr>
        <w:t xml:space="preserve"> муниципального района</w:t>
      </w:r>
      <w:r w:rsidR="00795567">
        <w:rPr>
          <w:color w:val="000000" w:themeColor="text1"/>
          <w:sz w:val="28"/>
          <w:szCs w:val="28"/>
        </w:rPr>
        <w:t>.</w:t>
      </w:r>
      <w:r w:rsidRPr="001B5FF1">
        <w:rPr>
          <w:color w:val="000000" w:themeColor="text1"/>
          <w:sz w:val="28"/>
          <w:szCs w:val="28"/>
        </w:rPr>
        <w:t xml:space="preserve"> </w:t>
      </w:r>
      <w:r w:rsidR="00795567">
        <w:rPr>
          <w:color w:val="000000" w:themeColor="text1"/>
          <w:sz w:val="28"/>
          <w:szCs w:val="28"/>
        </w:rPr>
        <w:t xml:space="preserve">Палатой </w:t>
      </w:r>
      <w:r w:rsidRPr="001B5FF1">
        <w:rPr>
          <w:color w:val="000000" w:themeColor="text1"/>
          <w:sz w:val="28"/>
          <w:szCs w:val="28"/>
        </w:rPr>
        <w:t xml:space="preserve">подготовлено заключение на проект решения Совета «Об исполнении бюджета </w:t>
      </w:r>
      <w:r w:rsidR="00361B33" w:rsidRPr="001B5FF1">
        <w:rPr>
          <w:color w:val="000000" w:themeColor="text1"/>
          <w:sz w:val="28"/>
          <w:szCs w:val="28"/>
        </w:rPr>
        <w:t>Мензелин</w:t>
      </w:r>
      <w:r w:rsidRPr="001B5FF1">
        <w:rPr>
          <w:color w:val="000000" w:themeColor="text1"/>
          <w:sz w:val="28"/>
          <w:szCs w:val="28"/>
        </w:rPr>
        <w:t>ского муниципального района за 201</w:t>
      </w:r>
      <w:r w:rsidR="00795567">
        <w:rPr>
          <w:color w:val="000000" w:themeColor="text1"/>
          <w:sz w:val="28"/>
          <w:szCs w:val="28"/>
        </w:rPr>
        <w:t>9</w:t>
      </w:r>
      <w:r w:rsidRPr="001B5FF1">
        <w:rPr>
          <w:color w:val="000000" w:themeColor="text1"/>
          <w:sz w:val="28"/>
          <w:szCs w:val="28"/>
        </w:rPr>
        <w:t xml:space="preserve"> год».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В соответствии с Соглашениями</w:t>
      </w:r>
      <w:r w:rsidR="00795567">
        <w:rPr>
          <w:color w:val="000000" w:themeColor="text1"/>
          <w:sz w:val="28"/>
          <w:szCs w:val="28"/>
        </w:rPr>
        <w:t>,</w:t>
      </w:r>
      <w:r w:rsidRPr="001B5FF1">
        <w:rPr>
          <w:color w:val="000000" w:themeColor="text1"/>
          <w:sz w:val="28"/>
          <w:szCs w:val="28"/>
        </w:rPr>
        <w:t xml:space="preserve"> о передаче полномочий контрольно-счетной палате района по осуществлению внешнего муниципального контроля поселений, проведена внешняя проверка </w:t>
      </w:r>
      <w:r w:rsidR="00795567">
        <w:rPr>
          <w:color w:val="000000" w:themeColor="text1"/>
          <w:sz w:val="28"/>
          <w:szCs w:val="28"/>
        </w:rPr>
        <w:t>отчетов об исполнении бюджетов </w:t>
      </w:r>
      <w:r w:rsidR="002C417A" w:rsidRPr="001B5FF1">
        <w:rPr>
          <w:color w:val="000000" w:themeColor="text1"/>
          <w:sz w:val="28"/>
          <w:szCs w:val="28"/>
        </w:rPr>
        <w:t>19</w:t>
      </w:r>
      <w:r w:rsidRPr="001B5FF1">
        <w:rPr>
          <w:color w:val="000000" w:themeColor="text1"/>
          <w:sz w:val="28"/>
          <w:szCs w:val="28"/>
        </w:rPr>
        <w:t xml:space="preserve"> сельских поселений</w:t>
      </w:r>
      <w:r w:rsidR="00795567">
        <w:rPr>
          <w:color w:val="000000" w:themeColor="text1"/>
          <w:sz w:val="28"/>
          <w:szCs w:val="28"/>
        </w:rPr>
        <w:t xml:space="preserve"> по результатам</w:t>
      </w:r>
      <w:r w:rsidRPr="001B5FF1">
        <w:rPr>
          <w:color w:val="000000" w:themeColor="text1"/>
          <w:sz w:val="28"/>
          <w:szCs w:val="28"/>
        </w:rPr>
        <w:t xml:space="preserve"> подготовлены заключения.  </w:t>
      </w:r>
    </w:p>
    <w:p w:rsidR="00901E0F" w:rsidRPr="001B5FF1" w:rsidRDefault="00901E0F" w:rsidP="00DA1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Проверкой был отмечен ряд нарушений и недостатков, которые нашли отражение в заключениях:</w:t>
      </w:r>
    </w:p>
    <w:p w:rsidR="00901E0F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в нарушение статей 160.1 и 264.2 БК РФ не представлена бюджетная отчетность администраторами доходов, то есть не подтверждены перечисленные </w:t>
      </w:r>
      <w:proofErr w:type="gramStart"/>
      <w:r w:rsidRPr="001B5FF1">
        <w:rPr>
          <w:color w:val="000000" w:themeColor="text1"/>
          <w:sz w:val="28"/>
          <w:szCs w:val="28"/>
        </w:rPr>
        <w:t>в  бюджет</w:t>
      </w:r>
      <w:proofErr w:type="gramEnd"/>
      <w:r w:rsidRPr="001B5FF1">
        <w:rPr>
          <w:color w:val="000000" w:themeColor="text1"/>
          <w:sz w:val="28"/>
          <w:szCs w:val="28"/>
        </w:rPr>
        <w:t xml:space="preserve"> суммы денежных поступлений;</w:t>
      </w:r>
    </w:p>
    <w:p w:rsidR="00213A0A" w:rsidRPr="001B5FF1" w:rsidRDefault="00213A0A" w:rsidP="00213A0A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Проведена экспертиза проектов бюджета на 20</w:t>
      </w:r>
      <w:r>
        <w:rPr>
          <w:color w:val="000000" w:themeColor="text1"/>
          <w:sz w:val="28"/>
          <w:szCs w:val="28"/>
        </w:rPr>
        <w:t>21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color w:val="000000" w:themeColor="text1"/>
          <w:sz w:val="28"/>
          <w:szCs w:val="28"/>
        </w:rPr>
        <w:t>2</w:t>
      </w:r>
      <w:r w:rsidRPr="001B5FF1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3</w:t>
      </w:r>
      <w:r w:rsidRPr="001B5FF1">
        <w:rPr>
          <w:color w:val="000000" w:themeColor="text1"/>
          <w:sz w:val="28"/>
          <w:szCs w:val="28"/>
        </w:rPr>
        <w:t xml:space="preserve"> годы, подготовлены заключения на проекты решений Совета о бюджете Мензелинского муниципального района и на проекты решений Советов 19 сельских поселений.</w:t>
      </w:r>
    </w:p>
    <w:p w:rsidR="00213A0A" w:rsidRPr="001B5FF1" w:rsidRDefault="00213A0A" w:rsidP="00213A0A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Целью экспертизы проекта бюджета является определение достоверности и обоснованности показателей формирования проекта решения о бюджете на очередной финансовый год, оценка качества прогнозирования доходов бюджета и расходования бюджетных средств. По результатам анализа проектов бюджетов подтверждено соответствие их требованиям законодательства.</w:t>
      </w:r>
    </w:p>
    <w:p w:rsidR="00213A0A" w:rsidRDefault="00213A0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36B87" w:rsidRDefault="0028331A" w:rsidP="00236B87">
      <w:pPr>
        <w:spacing w:line="276" w:lineRule="auto"/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236B87" w:rsidRPr="00B544FD">
        <w:rPr>
          <w:sz w:val="28"/>
          <w:szCs w:val="28"/>
          <w:u w:val="single"/>
        </w:rPr>
        <w:t>По нарушениям ведения бухгалтерского и бюджетного учета, составления бухгалтерской (финансовой) отчетности:</w:t>
      </w:r>
    </w:p>
    <w:p w:rsidR="008E4E78" w:rsidRDefault="008E4E78" w:rsidP="008E4E78">
      <w:pPr>
        <w:shd w:val="clear" w:color="auto" w:fill="FFFFFF"/>
        <w:spacing w:line="288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="000135A5" w:rsidRPr="00FD195B">
        <w:rPr>
          <w:bCs/>
          <w:iCs/>
          <w:sz w:val="28"/>
          <w:szCs w:val="28"/>
        </w:rPr>
        <w:t xml:space="preserve">о состоянию на 01.01.2020 на балансе </w:t>
      </w:r>
      <w:r w:rsidR="00FD195B">
        <w:rPr>
          <w:bCs/>
          <w:iCs/>
          <w:sz w:val="28"/>
          <w:szCs w:val="28"/>
        </w:rPr>
        <w:t xml:space="preserve">ИК </w:t>
      </w:r>
      <w:proofErr w:type="spellStart"/>
      <w:r w:rsidR="000135A5" w:rsidRPr="00FD195B">
        <w:rPr>
          <w:bCs/>
          <w:iCs/>
          <w:sz w:val="28"/>
          <w:szCs w:val="28"/>
        </w:rPr>
        <w:t>Атряклинского</w:t>
      </w:r>
      <w:proofErr w:type="spellEnd"/>
      <w:r w:rsidR="000135A5" w:rsidRPr="00FD195B">
        <w:rPr>
          <w:bCs/>
          <w:iCs/>
          <w:sz w:val="28"/>
          <w:szCs w:val="28"/>
        </w:rPr>
        <w:t xml:space="preserve"> сельского</w:t>
      </w:r>
      <w:r w:rsidR="00FD195B">
        <w:rPr>
          <w:bCs/>
          <w:iCs/>
          <w:sz w:val="28"/>
          <w:szCs w:val="28"/>
        </w:rPr>
        <w:t xml:space="preserve"> поселения Мензелинского МР </w:t>
      </w:r>
      <w:r w:rsidR="00FD195B">
        <w:rPr>
          <w:sz w:val="28"/>
          <w:szCs w:val="28"/>
        </w:rPr>
        <w:t>(форма по ОКУД 503130) по коду строки 010</w:t>
      </w:r>
      <w:r w:rsidR="000135A5" w:rsidRPr="00FD195B">
        <w:rPr>
          <w:bCs/>
          <w:iCs/>
          <w:sz w:val="28"/>
          <w:szCs w:val="28"/>
        </w:rPr>
        <w:t xml:space="preserve"> </w:t>
      </w:r>
      <w:r w:rsidR="00C65A2F" w:rsidRPr="00C65A2F">
        <w:rPr>
          <w:bCs/>
          <w:i/>
          <w:iCs/>
          <w:sz w:val="28"/>
          <w:szCs w:val="28"/>
        </w:rPr>
        <w:t>Основные средства</w:t>
      </w:r>
      <w:r w:rsidR="00C65A2F">
        <w:rPr>
          <w:bCs/>
          <w:iCs/>
          <w:sz w:val="28"/>
          <w:szCs w:val="28"/>
        </w:rPr>
        <w:t xml:space="preserve"> </w:t>
      </w:r>
      <w:r w:rsidR="00FD195B">
        <w:rPr>
          <w:sz w:val="28"/>
          <w:szCs w:val="28"/>
        </w:rPr>
        <w:t>на начало года</w:t>
      </w:r>
      <w:r w:rsidR="00FD195B">
        <w:rPr>
          <w:i/>
          <w:sz w:val="28"/>
          <w:szCs w:val="28"/>
        </w:rPr>
        <w:t>,</w:t>
      </w:r>
      <w:r w:rsidR="00C65A2F">
        <w:rPr>
          <w:i/>
          <w:sz w:val="28"/>
          <w:szCs w:val="28"/>
        </w:rPr>
        <w:t xml:space="preserve"> </w:t>
      </w:r>
      <w:r w:rsidR="00FD195B">
        <w:rPr>
          <w:sz w:val="28"/>
          <w:szCs w:val="28"/>
        </w:rPr>
        <w:t xml:space="preserve">отражена сумма </w:t>
      </w:r>
      <w:r w:rsidR="00C65A2F">
        <w:rPr>
          <w:sz w:val="28"/>
          <w:szCs w:val="28"/>
        </w:rPr>
        <w:t>29 812,5</w:t>
      </w:r>
      <w:r w:rsidR="00FD195B">
        <w:rPr>
          <w:sz w:val="28"/>
          <w:szCs w:val="28"/>
        </w:rPr>
        <w:t xml:space="preserve"> тыс. рублей</w:t>
      </w:r>
      <w:r w:rsidR="00C65A2F">
        <w:rPr>
          <w:sz w:val="28"/>
          <w:szCs w:val="28"/>
        </w:rPr>
        <w:t xml:space="preserve"> на конец отчетного периода отражена сумма 30 385,6 тыс. рублей. При этом установлено, что у </w:t>
      </w:r>
      <w:r w:rsidR="000135A5" w:rsidRPr="00FD195B">
        <w:rPr>
          <w:bCs/>
          <w:iCs/>
          <w:sz w:val="28"/>
          <w:szCs w:val="28"/>
        </w:rPr>
        <w:t>поселения в составе основных средств числится</w:t>
      </w:r>
      <w:r w:rsidR="003D3BB6">
        <w:rPr>
          <w:bCs/>
          <w:iCs/>
          <w:sz w:val="28"/>
          <w:szCs w:val="28"/>
        </w:rPr>
        <w:t xml:space="preserve"> недвижимое имущество </w:t>
      </w:r>
      <w:r w:rsidR="003D3BB6" w:rsidRPr="00FD195B">
        <w:rPr>
          <w:bCs/>
          <w:iCs/>
          <w:sz w:val="28"/>
          <w:szCs w:val="28"/>
        </w:rPr>
        <w:t>СДК, СК, МФЦ</w:t>
      </w:r>
      <w:r w:rsidR="003D3BB6">
        <w:rPr>
          <w:bCs/>
          <w:iCs/>
          <w:sz w:val="28"/>
          <w:szCs w:val="28"/>
        </w:rPr>
        <w:t>,</w:t>
      </w:r>
      <w:r w:rsidR="003D3BB6" w:rsidRPr="003D3BB6">
        <w:rPr>
          <w:bCs/>
          <w:iCs/>
          <w:sz w:val="28"/>
          <w:szCs w:val="28"/>
        </w:rPr>
        <w:t xml:space="preserve"> </w:t>
      </w:r>
      <w:r w:rsidR="003D3BB6" w:rsidRPr="00FD195B">
        <w:rPr>
          <w:bCs/>
          <w:iCs/>
          <w:sz w:val="28"/>
          <w:szCs w:val="28"/>
        </w:rPr>
        <w:t>входная гр</w:t>
      </w:r>
      <w:r w:rsidR="003D3BB6">
        <w:rPr>
          <w:bCs/>
          <w:iCs/>
          <w:sz w:val="28"/>
          <w:szCs w:val="28"/>
        </w:rPr>
        <w:t xml:space="preserve">уппа в сельском клубе село </w:t>
      </w:r>
      <w:proofErr w:type="spellStart"/>
      <w:r w:rsidR="003D3BB6">
        <w:rPr>
          <w:bCs/>
          <w:iCs/>
          <w:sz w:val="28"/>
          <w:szCs w:val="28"/>
        </w:rPr>
        <w:t>Калтаково</w:t>
      </w:r>
      <w:proofErr w:type="spellEnd"/>
      <w:r>
        <w:rPr>
          <w:bCs/>
          <w:iCs/>
          <w:sz w:val="28"/>
          <w:szCs w:val="28"/>
        </w:rPr>
        <w:t>:</w:t>
      </w:r>
    </w:p>
    <w:p w:rsidR="008E4E78" w:rsidRPr="008E4E78" w:rsidRDefault="008E4E78" w:rsidP="008E4E78">
      <w:pPr>
        <w:shd w:val="clear" w:color="auto" w:fill="FFFFFF"/>
        <w:spacing w:line="288" w:lineRule="auto"/>
        <w:ind w:firstLine="283"/>
        <w:contextualSpacing/>
        <w:jc w:val="both"/>
        <w:rPr>
          <w:bCs/>
          <w:i/>
          <w:iCs/>
          <w:sz w:val="28"/>
          <w:szCs w:val="28"/>
        </w:rPr>
      </w:pPr>
      <w:r w:rsidRPr="008E4E78">
        <w:rPr>
          <w:bCs/>
          <w:i/>
          <w:iCs/>
          <w:sz w:val="28"/>
          <w:szCs w:val="28"/>
        </w:rPr>
        <w:t>1 неиспользуемый объект недвижимости балансовой стоимостью на общую сумму 81,4 тыс. рублей, остаточной стоимостью – 0,00 рублей;</w:t>
      </w:r>
    </w:p>
    <w:p w:rsidR="008E4E78" w:rsidRPr="008E4E78" w:rsidRDefault="008E4E78" w:rsidP="008E4E78">
      <w:pPr>
        <w:shd w:val="clear" w:color="auto" w:fill="FFFFFF"/>
        <w:spacing w:line="288" w:lineRule="auto"/>
        <w:ind w:firstLine="283"/>
        <w:contextualSpacing/>
        <w:jc w:val="both"/>
        <w:rPr>
          <w:bCs/>
          <w:i/>
          <w:iCs/>
          <w:sz w:val="28"/>
          <w:szCs w:val="28"/>
        </w:rPr>
      </w:pPr>
      <w:r w:rsidRPr="008E4E78">
        <w:rPr>
          <w:bCs/>
          <w:i/>
          <w:iCs/>
          <w:sz w:val="28"/>
          <w:szCs w:val="28"/>
        </w:rPr>
        <w:t>6 объектов нежилых зданий (СДК, СК, МФЦ) с балансовой стоимостью на общую сумму 23 301,0 тыс. рублей, остаточной стоимостью 1 780,</w:t>
      </w:r>
      <w:proofErr w:type="gramStart"/>
      <w:r w:rsidRPr="008E4E78">
        <w:rPr>
          <w:bCs/>
          <w:i/>
          <w:iCs/>
          <w:sz w:val="28"/>
          <w:szCs w:val="28"/>
        </w:rPr>
        <w:t>1  рублей</w:t>
      </w:r>
      <w:proofErr w:type="gramEnd"/>
      <w:r w:rsidRPr="008E4E78">
        <w:rPr>
          <w:bCs/>
          <w:i/>
          <w:iCs/>
          <w:sz w:val="28"/>
          <w:szCs w:val="28"/>
        </w:rPr>
        <w:t>;</w:t>
      </w:r>
    </w:p>
    <w:p w:rsidR="008E4E78" w:rsidRPr="008E4E78" w:rsidRDefault="008E4E78" w:rsidP="008E4E78">
      <w:pPr>
        <w:shd w:val="clear" w:color="auto" w:fill="FFFFFF"/>
        <w:spacing w:line="288" w:lineRule="auto"/>
        <w:ind w:firstLine="283"/>
        <w:contextualSpacing/>
        <w:jc w:val="both"/>
        <w:rPr>
          <w:bCs/>
          <w:i/>
          <w:iCs/>
          <w:sz w:val="28"/>
          <w:szCs w:val="28"/>
        </w:rPr>
      </w:pPr>
      <w:r w:rsidRPr="008E4E78">
        <w:rPr>
          <w:bCs/>
          <w:i/>
          <w:iCs/>
          <w:sz w:val="28"/>
          <w:szCs w:val="28"/>
        </w:rPr>
        <w:t xml:space="preserve">1 объект сооружение (входная группа в сельском клубе село </w:t>
      </w:r>
      <w:proofErr w:type="spellStart"/>
      <w:r w:rsidRPr="008E4E78">
        <w:rPr>
          <w:bCs/>
          <w:i/>
          <w:iCs/>
          <w:sz w:val="28"/>
          <w:szCs w:val="28"/>
        </w:rPr>
        <w:t>Калтаково</w:t>
      </w:r>
      <w:proofErr w:type="spellEnd"/>
      <w:r w:rsidRPr="008E4E78">
        <w:rPr>
          <w:bCs/>
          <w:i/>
          <w:iCs/>
          <w:sz w:val="28"/>
          <w:szCs w:val="28"/>
        </w:rPr>
        <w:t>) с балансовой стоимостью на общую сумму 74,0 тыс. рублей, остаточной стоимостью 66,9 тыс. рублей.</w:t>
      </w:r>
    </w:p>
    <w:p w:rsidR="000135A5" w:rsidRDefault="008E4E78" w:rsidP="008E4E78">
      <w:pPr>
        <w:shd w:val="clear" w:color="auto" w:fill="FFFFFF"/>
        <w:spacing w:line="288" w:lineRule="auto"/>
        <w:ind w:firstLine="567"/>
        <w:contextualSpacing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Перечисленное имущество</w:t>
      </w:r>
      <w:r w:rsidR="003D3BB6">
        <w:rPr>
          <w:bCs/>
          <w:iCs/>
          <w:sz w:val="28"/>
          <w:szCs w:val="28"/>
        </w:rPr>
        <w:t xml:space="preserve"> используется по назначению т.е. МБУК «РДК»</w:t>
      </w:r>
      <w:r w:rsidR="003D3BB6" w:rsidRPr="003D3BB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3D3BB6">
        <w:rPr>
          <w:sz w:val="28"/>
          <w:szCs w:val="28"/>
        </w:rPr>
        <w:t xml:space="preserve"> балансовая стоимость</w:t>
      </w:r>
      <w:r w:rsidRPr="008E4E78">
        <w:rPr>
          <w:bCs/>
          <w:iCs/>
          <w:sz w:val="28"/>
          <w:szCs w:val="28"/>
        </w:rPr>
        <w:t xml:space="preserve"> </w:t>
      </w:r>
      <w:r w:rsidRPr="00FD195B">
        <w:rPr>
          <w:bCs/>
          <w:iCs/>
          <w:sz w:val="28"/>
          <w:szCs w:val="28"/>
        </w:rPr>
        <w:t>основных средств</w:t>
      </w:r>
      <w:r>
        <w:rPr>
          <w:bCs/>
          <w:iCs/>
          <w:sz w:val="28"/>
          <w:szCs w:val="28"/>
        </w:rPr>
        <w:t xml:space="preserve"> должна была быть отражена в</w:t>
      </w:r>
      <w:r w:rsidR="003D3BB6">
        <w:rPr>
          <w:sz w:val="28"/>
          <w:szCs w:val="28"/>
        </w:rPr>
        <w:t xml:space="preserve"> справке о наличии имущества и обязательств на </w:t>
      </w:r>
      <w:proofErr w:type="gramStart"/>
      <w:r w:rsidR="003D3BB6">
        <w:rPr>
          <w:sz w:val="28"/>
          <w:szCs w:val="28"/>
        </w:rPr>
        <w:t>за балансовых счетах</w:t>
      </w:r>
      <w:proofErr w:type="gramEnd"/>
      <w:r w:rsidR="003D3BB6">
        <w:rPr>
          <w:sz w:val="28"/>
          <w:szCs w:val="28"/>
        </w:rPr>
        <w:t>, прилагаемой к балансу на 1 января 2020 (форма по ОКУД 503130) по коду строки 260, номер счета 26 (</w:t>
      </w:r>
      <w:r w:rsidR="003D3BB6" w:rsidRPr="00A02417">
        <w:rPr>
          <w:i/>
          <w:sz w:val="28"/>
          <w:szCs w:val="28"/>
        </w:rPr>
        <w:t>Имущество, переданное в безвозмездное пользование</w:t>
      </w:r>
      <w:r w:rsidR="003D3BB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2D3172" w:rsidRDefault="00C65A2F" w:rsidP="00C65A2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расхождение </w:t>
      </w:r>
      <w:r w:rsidR="002D3172">
        <w:rPr>
          <w:sz w:val="28"/>
          <w:szCs w:val="28"/>
        </w:rPr>
        <w:t xml:space="preserve">строк </w:t>
      </w:r>
      <w:r>
        <w:rPr>
          <w:sz w:val="28"/>
          <w:szCs w:val="28"/>
        </w:rPr>
        <w:t>0</w:t>
      </w:r>
      <w:r w:rsidR="003D3BB6">
        <w:rPr>
          <w:sz w:val="28"/>
          <w:szCs w:val="28"/>
        </w:rPr>
        <w:t>10</w:t>
      </w:r>
      <w:r w:rsidR="002D3172">
        <w:rPr>
          <w:sz w:val="28"/>
          <w:szCs w:val="28"/>
        </w:rPr>
        <w:t>,020,030</w:t>
      </w:r>
      <w:r>
        <w:rPr>
          <w:sz w:val="28"/>
          <w:szCs w:val="28"/>
        </w:rPr>
        <w:t xml:space="preserve"> баланс</w:t>
      </w:r>
      <w:r w:rsidR="003D3BB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4E78">
        <w:rPr>
          <w:sz w:val="28"/>
          <w:szCs w:val="28"/>
        </w:rPr>
        <w:t xml:space="preserve">на начало </w:t>
      </w:r>
      <w:r w:rsidR="002D3172">
        <w:rPr>
          <w:sz w:val="28"/>
          <w:szCs w:val="28"/>
        </w:rPr>
        <w:t xml:space="preserve">и конец отчетного </w:t>
      </w:r>
      <w:r w:rsidR="008E4E7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составило</w:t>
      </w:r>
      <w:r w:rsidR="002D3172">
        <w:rPr>
          <w:sz w:val="28"/>
          <w:szCs w:val="28"/>
        </w:rPr>
        <w:t>:</w:t>
      </w:r>
    </w:p>
    <w:p w:rsidR="00C65A2F" w:rsidRPr="003F7EBC" w:rsidRDefault="002D3172" w:rsidP="00C65A2F">
      <w:r w:rsidRPr="003F7EBC">
        <w:t xml:space="preserve">                                                                                                                  </w:t>
      </w:r>
      <w:r w:rsidR="003F7EBC">
        <w:t xml:space="preserve">                       </w:t>
      </w:r>
      <w:r w:rsidRPr="003F7EBC">
        <w:t xml:space="preserve"> (тыс. руб.)</w:t>
      </w:r>
      <w:r w:rsidR="00C65A2F" w:rsidRPr="003F7EBC">
        <w:t xml:space="preserve">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418"/>
        <w:gridCol w:w="1276"/>
        <w:gridCol w:w="1134"/>
        <w:gridCol w:w="1275"/>
      </w:tblGrid>
      <w:tr w:rsidR="002D3172" w:rsidRPr="006A03E9" w:rsidTr="002D3172">
        <w:tc>
          <w:tcPr>
            <w:tcW w:w="2410" w:type="dxa"/>
            <w:vMerge w:val="restart"/>
          </w:tcPr>
          <w:p w:rsidR="002D3172" w:rsidRPr="006A03E9" w:rsidRDefault="002D3172" w:rsidP="00E43245">
            <w:pPr>
              <w:pStyle w:val="aa"/>
              <w:jc w:val="left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1.Нефинансовые активы</w:t>
            </w:r>
          </w:p>
        </w:tc>
        <w:tc>
          <w:tcPr>
            <w:tcW w:w="992" w:type="dxa"/>
            <w:vMerge w:val="restart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Код строки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Балансовая стоимость по представленным отчетам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Сумма расхождения</w:t>
            </w:r>
          </w:p>
        </w:tc>
        <w:tc>
          <w:tcPr>
            <w:tcW w:w="2409" w:type="dxa"/>
            <w:gridSpan w:val="2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proofErr w:type="gramStart"/>
            <w:r w:rsidRPr="006A03E9">
              <w:rPr>
                <w:b w:val="0"/>
                <w:sz w:val="24"/>
              </w:rPr>
              <w:t>Балансовая  стоимость</w:t>
            </w:r>
            <w:proofErr w:type="gramEnd"/>
            <w:r w:rsidRPr="006A03E9">
              <w:rPr>
                <w:b w:val="0"/>
                <w:sz w:val="24"/>
              </w:rPr>
              <w:t xml:space="preserve"> с учетом суммы расхождения</w:t>
            </w:r>
          </w:p>
        </w:tc>
      </w:tr>
      <w:tr w:rsidR="002D3172" w:rsidRPr="006A03E9" w:rsidTr="002D3172">
        <w:tc>
          <w:tcPr>
            <w:tcW w:w="2410" w:type="dxa"/>
            <w:vMerge/>
          </w:tcPr>
          <w:p w:rsidR="002D3172" w:rsidRPr="006A03E9" w:rsidRDefault="002D3172" w:rsidP="00E43245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vMerge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418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</w:tr>
      <w:tr w:rsidR="002D3172" w:rsidRPr="006A03E9" w:rsidTr="002D3172">
        <w:tc>
          <w:tcPr>
            <w:tcW w:w="2410" w:type="dxa"/>
          </w:tcPr>
          <w:p w:rsidR="002D3172" w:rsidRPr="003F7EBC" w:rsidRDefault="002D3172" w:rsidP="00E43245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3F7EBC">
              <w:rPr>
                <w:b w:val="0"/>
                <w:sz w:val="22"/>
                <w:szCs w:val="22"/>
              </w:rPr>
              <w:t xml:space="preserve">Основные средства (балансовая стоимость, </w:t>
            </w:r>
            <w:proofErr w:type="gramStart"/>
            <w:r w:rsidRPr="003F7EBC">
              <w:rPr>
                <w:b w:val="0"/>
                <w:sz w:val="22"/>
                <w:szCs w:val="22"/>
              </w:rPr>
              <w:t>010100000)*</w:t>
            </w:r>
            <w:proofErr w:type="gramEnd"/>
          </w:p>
        </w:tc>
        <w:tc>
          <w:tcPr>
            <w:tcW w:w="992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010</w:t>
            </w:r>
          </w:p>
        </w:tc>
        <w:tc>
          <w:tcPr>
            <w:tcW w:w="1134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29 812,5</w:t>
            </w:r>
          </w:p>
        </w:tc>
        <w:tc>
          <w:tcPr>
            <w:tcW w:w="1418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30 385,6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sz w:val="24"/>
              </w:rPr>
            </w:pPr>
            <w:r w:rsidRPr="006A03E9">
              <w:rPr>
                <w:sz w:val="24"/>
              </w:rPr>
              <w:t>23 456,3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6 356,2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6 929,3</w:t>
            </w:r>
          </w:p>
        </w:tc>
      </w:tr>
      <w:tr w:rsidR="002D3172" w:rsidRPr="006A03E9" w:rsidTr="002D3172">
        <w:tc>
          <w:tcPr>
            <w:tcW w:w="2410" w:type="dxa"/>
          </w:tcPr>
          <w:p w:rsidR="002D3172" w:rsidRPr="003F7EBC" w:rsidRDefault="002D3172" w:rsidP="00E43245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3F7EBC">
              <w:rPr>
                <w:b w:val="0"/>
                <w:sz w:val="22"/>
                <w:szCs w:val="22"/>
              </w:rPr>
              <w:t>Уменьшение стоимости основных средств, всего*</w:t>
            </w:r>
          </w:p>
        </w:tc>
        <w:tc>
          <w:tcPr>
            <w:tcW w:w="992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020</w:t>
            </w:r>
          </w:p>
        </w:tc>
        <w:tc>
          <w:tcPr>
            <w:tcW w:w="1134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18 719,8</w:t>
            </w:r>
          </w:p>
        </w:tc>
        <w:tc>
          <w:tcPr>
            <w:tcW w:w="1418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19 791,5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sz w:val="24"/>
              </w:rPr>
            </w:pPr>
            <w:r w:rsidRPr="006A03E9">
              <w:rPr>
                <w:sz w:val="24"/>
              </w:rPr>
              <w:t>16 398,1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2 321,7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3 393,4</w:t>
            </w:r>
          </w:p>
        </w:tc>
      </w:tr>
      <w:tr w:rsidR="002D3172" w:rsidRPr="006A03E9" w:rsidTr="002D3172">
        <w:tc>
          <w:tcPr>
            <w:tcW w:w="2410" w:type="dxa"/>
          </w:tcPr>
          <w:p w:rsidR="002D3172" w:rsidRPr="003F7EBC" w:rsidRDefault="002D3172" w:rsidP="00E43245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3F7EBC">
              <w:rPr>
                <w:b w:val="0"/>
                <w:sz w:val="22"/>
                <w:szCs w:val="22"/>
              </w:rPr>
              <w:t xml:space="preserve">Основные средства (остаточная стоимость, стр.010 -  стр.020)                                                                                             </w:t>
            </w:r>
          </w:p>
        </w:tc>
        <w:tc>
          <w:tcPr>
            <w:tcW w:w="992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030</w:t>
            </w:r>
          </w:p>
        </w:tc>
        <w:tc>
          <w:tcPr>
            <w:tcW w:w="1134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11 092,7</w:t>
            </w:r>
          </w:p>
        </w:tc>
        <w:tc>
          <w:tcPr>
            <w:tcW w:w="1418" w:type="dxa"/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10 594,1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sz w:val="24"/>
              </w:rPr>
            </w:pPr>
            <w:r w:rsidRPr="006A03E9">
              <w:rPr>
                <w:sz w:val="24"/>
              </w:rPr>
              <w:t>7 058,2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4 034,5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3172" w:rsidRPr="006A03E9" w:rsidRDefault="002D3172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3 535,9</w:t>
            </w:r>
          </w:p>
        </w:tc>
      </w:tr>
    </w:tbl>
    <w:p w:rsidR="000135A5" w:rsidRPr="00B544FD" w:rsidRDefault="000135A5" w:rsidP="00236B87">
      <w:pPr>
        <w:spacing w:line="276" w:lineRule="auto"/>
        <w:ind w:right="-1"/>
        <w:jc w:val="both"/>
        <w:rPr>
          <w:sz w:val="28"/>
          <w:szCs w:val="28"/>
          <w:u w:val="single"/>
        </w:rPr>
      </w:pPr>
    </w:p>
    <w:p w:rsidR="00E86B16" w:rsidRDefault="00E86B16" w:rsidP="00E86B16">
      <w:pPr>
        <w:rPr>
          <w:sz w:val="28"/>
          <w:szCs w:val="28"/>
        </w:rPr>
      </w:pPr>
      <w:r w:rsidRPr="00B544F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Аналогичное </w:t>
      </w:r>
      <w:r w:rsidRPr="00B544FD">
        <w:rPr>
          <w:sz w:val="28"/>
          <w:szCs w:val="28"/>
        </w:rPr>
        <w:t>искажение</w:t>
      </w:r>
      <w:r>
        <w:rPr>
          <w:sz w:val="28"/>
          <w:szCs w:val="28"/>
        </w:rPr>
        <w:t xml:space="preserve"> допущено</w:t>
      </w:r>
      <w:r w:rsidRPr="00B544FD">
        <w:rPr>
          <w:sz w:val="28"/>
          <w:szCs w:val="28"/>
        </w:rPr>
        <w:t xml:space="preserve"> по бухгалтерскому учету в </w:t>
      </w:r>
      <w:proofErr w:type="spellStart"/>
      <w:r>
        <w:rPr>
          <w:sz w:val="28"/>
          <w:szCs w:val="28"/>
        </w:rPr>
        <w:t>Новомелькенском</w:t>
      </w:r>
      <w:proofErr w:type="spellEnd"/>
      <w:r>
        <w:rPr>
          <w:sz w:val="28"/>
          <w:szCs w:val="28"/>
        </w:rPr>
        <w:t xml:space="preserve"> СП.</w:t>
      </w:r>
      <w:r w:rsidRPr="00363337">
        <w:rPr>
          <w:sz w:val="28"/>
          <w:szCs w:val="28"/>
        </w:rPr>
        <w:t xml:space="preserve"> </w:t>
      </w:r>
    </w:p>
    <w:p w:rsidR="003F7EBC" w:rsidRPr="003F7EBC" w:rsidRDefault="003F7EBC" w:rsidP="00E86B16">
      <w:r w:rsidRPr="003F7EBC">
        <w:t xml:space="preserve">                                                                                                         </w:t>
      </w:r>
      <w:r>
        <w:t xml:space="preserve">                         </w:t>
      </w:r>
      <w:r w:rsidRPr="003F7EBC">
        <w:t xml:space="preserve">      (тыс. руб.)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418"/>
        <w:gridCol w:w="1276"/>
        <w:gridCol w:w="1134"/>
        <w:gridCol w:w="1275"/>
      </w:tblGrid>
      <w:tr w:rsidR="00E86B16" w:rsidRPr="006A03E9" w:rsidTr="00E43245">
        <w:tc>
          <w:tcPr>
            <w:tcW w:w="2410" w:type="dxa"/>
            <w:vMerge w:val="restart"/>
          </w:tcPr>
          <w:p w:rsidR="00E86B16" w:rsidRPr="006A03E9" w:rsidRDefault="00E86B16" w:rsidP="00E43245">
            <w:pPr>
              <w:pStyle w:val="aa"/>
              <w:jc w:val="left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1.Нефинансовые активы</w:t>
            </w:r>
          </w:p>
        </w:tc>
        <w:tc>
          <w:tcPr>
            <w:tcW w:w="992" w:type="dxa"/>
            <w:vMerge w:val="restart"/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Код строки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Балансовая стоимость по представленным отчетам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Сумма расхождения</w:t>
            </w:r>
          </w:p>
        </w:tc>
        <w:tc>
          <w:tcPr>
            <w:tcW w:w="2409" w:type="dxa"/>
            <w:gridSpan w:val="2"/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proofErr w:type="gramStart"/>
            <w:r w:rsidRPr="006A03E9">
              <w:rPr>
                <w:b w:val="0"/>
                <w:sz w:val="24"/>
              </w:rPr>
              <w:t>Балансовая  стоимость</w:t>
            </w:r>
            <w:proofErr w:type="gramEnd"/>
            <w:r w:rsidRPr="006A03E9">
              <w:rPr>
                <w:b w:val="0"/>
                <w:sz w:val="24"/>
              </w:rPr>
              <w:t xml:space="preserve"> с учетом суммы расхождения</w:t>
            </w:r>
          </w:p>
        </w:tc>
      </w:tr>
      <w:tr w:rsidR="00E86B16" w:rsidRPr="006A03E9" w:rsidTr="00E43245">
        <w:tc>
          <w:tcPr>
            <w:tcW w:w="2410" w:type="dxa"/>
            <w:vMerge/>
          </w:tcPr>
          <w:p w:rsidR="00E86B16" w:rsidRPr="006A03E9" w:rsidRDefault="00E86B16" w:rsidP="00E43245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vMerge/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E86B16" w:rsidRPr="006A03E9" w:rsidRDefault="00E86B1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418" w:type="dxa"/>
          </w:tcPr>
          <w:p w:rsidR="00E86B16" w:rsidRPr="006A03E9" w:rsidRDefault="00E86B1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</w:tr>
      <w:tr w:rsidR="00E86B16" w:rsidRPr="006A03E9" w:rsidTr="00E43245">
        <w:tc>
          <w:tcPr>
            <w:tcW w:w="2410" w:type="dxa"/>
          </w:tcPr>
          <w:p w:rsidR="00E86B16" w:rsidRPr="003F7EBC" w:rsidRDefault="00E86B16" w:rsidP="00E43245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3F7EBC">
              <w:rPr>
                <w:b w:val="0"/>
                <w:sz w:val="22"/>
                <w:szCs w:val="22"/>
              </w:rPr>
              <w:t xml:space="preserve">Основные средства (балансовая стоимость, </w:t>
            </w:r>
            <w:proofErr w:type="gramStart"/>
            <w:r w:rsidRPr="003F7EBC">
              <w:rPr>
                <w:b w:val="0"/>
                <w:sz w:val="22"/>
                <w:szCs w:val="22"/>
              </w:rPr>
              <w:t>010100000)*</w:t>
            </w:r>
            <w:proofErr w:type="gramEnd"/>
          </w:p>
        </w:tc>
        <w:tc>
          <w:tcPr>
            <w:tcW w:w="992" w:type="dxa"/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010</w:t>
            </w:r>
          </w:p>
        </w:tc>
        <w:tc>
          <w:tcPr>
            <w:tcW w:w="1134" w:type="dxa"/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14 080,9</w:t>
            </w:r>
          </w:p>
        </w:tc>
        <w:tc>
          <w:tcPr>
            <w:tcW w:w="1418" w:type="dxa"/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14 929,5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sz w:val="24"/>
              </w:rPr>
            </w:pPr>
            <w:r>
              <w:rPr>
                <w:sz w:val="24"/>
              </w:rPr>
              <w:t>9 598,8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6B16" w:rsidRPr="006A03E9" w:rsidRDefault="00E86B1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4 482,1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86B16" w:rsidRPr="006A03E9" w:rsidRDefault="00E86B16" w:rsidP="00E86B16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5 330,7</w:t>
            </w:r>
          </w:p>
        </w:tc>
      </w:tr>
    </w:tbl>
    <w:p w:rsidR="00E86B16" w:rsidRDefault="00E86B16" w:rsidP="00E86B16">
      <w:pPr>
        <w:rPr>
          <w:sz w:val="28"/>
          <w:szCs w:val="28"/>
        </w:rPr>
      </w:pPr>
    </w:p>
    <w:p w:rsidR="00E86B16" w:rsidRDefault="00E86B16" w:rsidP="00E8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справке о наличии имущества и обязательств на </w:t>
      </w:r>
      <w:proofErr w:type="gramStart"/>
      <w:r>
        <w:rPr>
          <w:sz w:val="28"/>
          <w:szCs w:val="28"/>
        </w:rPr>
        <w:t>за балансовых счетах</w:t>
      </w:r>
      <w:proofErr w:type="gramEnd"/>
      <w:r>
        <w:rPr>
          <w:sz w:val="28"/>
          <w:szCs w:val="28"/>
        </w:rPr>
        <w:t>, прилагаемой к балансу на 1 января 2020 (форма по ОКУД 503130) по коду строки 260, номер счета 26 (</w:t>
      </w:r>
      <w:r w:rsidRPr="00A02417">
        <w:rPr>
          <w:i/>
          <w:sz w:val="28"/>
          <w:szCs w:val="28"/>
        </w:rPr>
        <w:t>Имущество, переданное в безвозмездное пользование</w:t>
      </w:r>
      <w:r>
        <w:rPr>
          <w:i/>
          <w:sz w:val="28"/>
          <w:szCs w:val="28"/>
        </w:rPr>
        <w:t>),</w:t>
      </w:r>
      <w:r w:rsidR="0067720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отражена сумма 5 004,2 тыс. рублей. При этом имущество с балансовой стоимостью 4 951,</w:t>
      </w:r>
      <w:r w:rsidR="003F7EB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на момент проверки не находилось в пользовании. </w:t>
      </w:r>
      <w:r w:rsidRPr="003F7EBC">
        <w:rPr>
          <w:sz w:val="28"/>
          <w:szCs w:val="28"/>
        </w:rPr>
        <w:t>Договора на передачу в безвозмездное пользование имущества не заключены.</w:t>
      </w:r>
      <w:r>
        <w:rPr>
          <w:sz w:val="28"/>
          <w:szCs w:val="28"/>
        </w:rPr>
        <w:t xml:space="preserve"> </w:t>
      </w:r>
    </w:p>
    <w:p w:rsidR="003F7EBC" w:rsidRPr="003F7EBC" w:rsidRDefault="003F7EBC" w:rsidP="00E86B1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F7EBC">
        <w:t>(тыс. руб.)</w:t>
      </w:r>
    </w:p>
    <w:tbl>
      <w:tblPr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275"/>
        <w:gridCol w:w="1134"/>
        <w:gridCol w:w="1139"/>
        <w:gridCol w:w="1134"/>
        <w:gridCol w:w="1275"/>
      </w:tblGrid>
      <w:tr w:rsidR="003F7EBC" w:rsidRPr="006A03E9" w:rsidTr="003F7EB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F7EBC" w:rsidRPr="003F7EBC" w:rsidRDefault="003F7EBC" w:rsidP="000C730D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3F7EBC">
              <w:rPr>
                <w:b w:val="0"/>
                <w:sz w:val="22"/>
                <w:szCs w:val="22"/>
              </w:rPr>
              <w:t>Номер счета</w:t>
            </w:r>
          </w:p>
          <w:p w:rsidR="003F7EBC" w:rsidRPr="006A03E9" w:rsidRDefault="003F7EBC" w:rsidP="003F7EBC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F7EBC" w:rsidRDefault="003F7EBC" w:rsidP="000C730D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Наименование за </w:t>
            </w:r>
          </w:p>
          <w:p w:rsidR="003F7EBC" w:rsidRDefault="003F7EBC" w:rsidP="000C730D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балансового счета, </w:t>
            </w:r>
          </w:p>
          <w:p w:rsidR="003F7EBC" w:rsidRPr="006A03E9" w:rsidRDefault="003F7EBC" w:rsidP="000C730D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Балансовая стоимость по представленным отчетам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Сумма расхождения</w:t>
            </w:r>
          </w:p>
        </w:tc>
        <w:tc>
          <w:tcPr>
            <w:tcW w:w="2409" w:type="dxa"/>
            <w:gridSpan w:val="2"/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proofErr w:type="gramStart"/>
            <w:r w:rsidRPr="006A03E9">
              <w:rPr>
                <w:b w:val="0"/>
                <w:sz w:val="24"/>
              </w:rPr>
              <w:t>Балансовая  стоимость</w:t>
            </w:r>
            <w:proofErr w:type="gramEnd"/>
            <w:r w:rsidRPr="006A03E9">
              <w:rPr>
                <w:b w:val="0"/>
                <w:sz w:val="24"/>
              </w:rPr>
              <w:t xml:space="preserve"> с учетом суммы расхождения</w:t>
            </w:r>
          </w:p>
        </w:tc>
      </w:tr>
      <w:tr w:rsidR="003F7EBC" w:rsidRPr="006A03E9" w:rsidTr="003F7E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F7EBC" w:rsidRPr="006A03E9" w:rsidRDefault="003F7EBC" w:rsidP="000C730D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993" w:type="dxa"/>
            <w:vMerge/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3F7EBC" w:rsidRPr="006A03E9" w:rsidRDefault="003F7EBC" w:rsidP="000C730D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134" w:type="dxa"/>
          </w:tcPr>
          <w:p w:rsidR="003F7EBC" w:rsidRPr="006A03E9" w:rsidRDefault="003F7EBC" w:rsidP="000C730D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</w:tr>
      <w:tr w:rsidR="003F7EBC" w:rsidRPr="006A03E9" w:rsidTr="003F7EBC">
        <w:tc>
          <w:tcPr>
            <w:tcW w:w="851" w:type="dxa"/>
            <w:tcBorders>
              <w:right w:val="single" w:sz="4" w:space="0" w:color="auto"/>
            </w:tcBorders>
          </w:tcPr>
          <w:p w:rsidR="003F7EBC" w:rsidRDefault="003F7EBC" w:rsidP="000C730D">
            <w:pPr>
              <w:pStyle w:val="aa"/>
              <w:jc w:val="left"/>
              <w:rPr>
                <w:b w:val="0"/>
                <w:sz w:val="16"/>
                <w:szCs w:val="16"/>
              </w:rPr>
            </w:pPr>
          </w:p>
          <w:p w:rsidR="003F7EBC" w:rsidRPr="006A03E9" w:rsidRDefault="003F7EBC" w:rsidP="003F7EBC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7EBC" w:rsidRPr="006A03E9" w:rsidRDefault="003F7EBC" w:rsidP="000C730D">
            <w:pPr>
              <w:pStyle w:val="aa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Имущество, преданное в безвозмездное пользование</w:t>
            </w:r>
          </w:p>
        </w:tc>
        <w:tc>
          <w:tcPr>
            <w:tcW w:w="993" w:type="dxa"/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</w:t>
            </w:r>
          </w:p>
        </w:tc>
        <w:tc>
          <w:tcPr>
            <w:tcW w:w="1275" w:type="dxa"/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4 951,0</w:t>
            </w:r>
          </w:p>
        </w:tc>
        <w:tc>
          <w:tcPr>
            <w:tcW w:w="1134" w:type="dxa"/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5 004,2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sz w:val="24"/>
              </w:rPr>
            </w:pPr>
            <w:r>
              <w:rPr>
                <w:sz w:val="24"/>
              </w:rPr>
              <w:t>4 951,0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7EBC" w:rsidRPr="006A03E9" w:rsidRDefault="003F7EBC" w:rsidP="000C730D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7EBC" w:rsidRPr="006A03E9" w:rsidRDefault="003F7EBC" w:rsidP="003F7EBC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3,</w:t>
            </w:r>
            <w:r>
              <w:rPr>
                <w:b w:val="0"/>
                <w:sz w:val="24"/>
              </w:rPr>
              <w:t>2</w:t>
            </w:r>
          </w:p>
        </w:tc>
      </w:tr>
    </w:tbl>
    <w:p w:rsidR="00994F5A" w:rsidRDefault="00994F5A" w:rsidP="00E86B16">
      <w:pPr>
        <w:jc w:val="both"/>
        <w:rPr>
          <w:sz w:val="28"/>
          <w:szCs w:val="28"/>
        </w:rPr>
      </w:pPr>
    </w:p>
    <w:p w:rsidR="00117B86" w:rsidRDefault="009D5A05" w:rsidP="00117B86">
      <w:pPr>
        <w:jc w:val="both"/>
        <w:rPr>
          <w:sz w:val="28"/>
          <w:szCs w:val="28"/>
        </w:rPr>
      </w:pPr>
      <w:r w:rsidRPr="00B544FD">
        <w:rPr>
          <w:sz w:val="28"/>
          <w:szCs w:val="28"/>
        </w:rPr>
        <w:t xml:space="preserve">- допущено искажение по бухгалтерскому учету в </w:t>
      </w:r>
      <w:proofErr w:type="spellStart"/>
      <w:r>
        <w:rPr>
          <w:sz w:val="28"/>
          <w:szCs w:val="28"/>
        </w:rPr>
        <w:t>Новомелькенском</w:t>
      </w:r>
      <w:proofErr w:type="spellEnd"/>
      <w:r>
        <w:rPr>
          <w:sz w:val="28"/>
          <w:szCs w:val="28"/>
        </w:rPr>
        <w:t xml:space="preserve"> СП.</w:t>
      </w:r>
      <w:r w:rsidRPr="003633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44FD">
        <w:rPr>
          <w:sz w:val="28"/>
          <w:szCs w:val="28"/>
        </w:rPr>
        <w:t xml:space="preserve"> результате непринятия </w:t>
      </w:r>
      <w:r>
        <w:rPr>
          <w:sz w:val="28"/>
          <w:szCs w:val="28"/>
        </w:rPr>
        <w:t xml:space="preserve">на бухгалтерский </w:t>
      </w:r>
      <w:r w:rsidRPr="00324929">
        <w:rPr>
          <w:sz w:val="28"/>
          <w:szCs w:val="28"/>
        </w:rPr>
        <w:t>учет</w:t>
      </w:r>
      <w:r w:rsidRPr="00B544FD">
        <w:rPr>
          <w:sz w:val="28"/>
          <w:szCs w:val="28"/>
        </w:rPr>
        <w:t xml:space="preserve"> земельных</w:t>
      </w:r>
      <w:r>
        <w:rPr>
          <w:sz w:val="28"/>
          <w:szCs w:val="28"/>
        </w:rPr>
        <w:t xml:space="preserve"> </w:t>
      </w:r>
      <w:r w:rsidRPr="00B544FD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с кадастровой стоимостью </w:t>
      </w:r>
      <w:r w:rsidR="00117B86">
        <w:rPr>
          <w:sz w:val="28"/>
          <w:szCs w:val="28"/>
        </w:rPr>
        <w:t xml:space="preserve">18 675,6 </w:t>
      </w:r>
      <w:r w:rsidR="00FB5CD6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 в том числе:</w:t>
      </w:r>
      <w:r w:rsidR="00117B86" w:rsidRPr="00117B86">
        <w:rPr>
          <w:sz w:val="28"/>
          <w:szCs w:val="28"/>
        </w:rPr>
        <w:t xml:space="preserve"> </w:t>
      </w:r>
    </w:p>
    <w:p w:rsidR="009D5A05" w:rsidRDefault="009D5A05" w:rsidP="00117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16:28:150101:142 - 312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кадастровой стоимостью 101 066,16 руб.;</w:t>
      </w:r>
    </w:p>
    <w:p w:rsidR="009D5A05" w:rsidRDefault="009D5A05" w:rsidP="00117B86">
      <w:pPr>
        <w:jc w:val="both"/>
        <w:rPr>
          <w:sz w:val="28"/>
          <w:szCs w:val="28"/>
        </w:rPr>
      </w:pPr>
      <w:r w:rsidRPr="00992B13">
        <w:rPr>
          <w:sz w:val="28"/>
          <w:szCs w:val="28"/>
        </w:rPr>
        <w:t xml:space="preserve">16:28:150601:170 – 1 363001 </w:t>
      </w:r>
      <w:proofErr w:type="spellStart"/>
      <w:r w:rsidRPr="00992B13">
        <w:rPr>
          <w:sz w:val="28"/>
          <w:szCs w:val="28"/>
        </w:rPr>
        <w:t>кв.м</w:t>
      </w:r>
      <w:proofErr w:type="spellEnd"/>
      <w:r w:rsidRPr="00992B13">
        <w:rPr>
          <w:sz w:val="28"/>
          <w:szCs w:val="28"/>
        </w:rPr>
        <w:t>, с кадастровой стоимостью 5 029473,69</w:t>
      </w:r>
      <w:r>
        <w:rPr>
          <w:sz w:val="28"/>
          <w:szCs w:val="28"/>
        </w:rPr>
        <w:t xml:space="preserve"> руб.;</w:t>
      </w:r>
    </w:p>
    <w:p w:rsidR="00992B13" w:rsidRDefault="00992B13" w:rsidP="00117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16:28:000000:1405 - 658000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кадастровой стоимостью 3 395280 руб.;</w:t>
      </w:r>
    </w:p>
    <w:p w:rsidR="00992B13" w:rsidRPr="00FB5CD6" w:rsidRDefault="00992B13" w:rsidP="00117B86">
      <w:pPr>
        <w:jc w:val="both"/>
        <w:rPr>
          <w:i/>
          <w:sz w:val="28"/>
          <w:szCs w:val="28"/>
        </w:rPr>
      </w:pPr>
      <w:r w:rsidRPr="00FB5CD6">
        <w:rPr>
          <w:sz w:val="28"/>
          <w:szCs w:val="28"/>
        </w:rPr>
        <w:t xml:space="preserve">16:28:150301:65 - 13 578,45 </w:t>
      </w:r>
      <w:proofErr w:type="spellStart"/>
      <w:r w:rsidRPr="00FB5CD6">
        <w:rPr>
          <w:sz w:val="28"/>
          <w:szCs w:val="28"/>
        </w:rPr>
        <w:t>кв.м</w:t>
      </w:r>
      <w:proofErr w:type="spellEnd"/>
      <w:r w:rsidRPr="00FB5CD6">
        <w:rPr>
          <w:sz w:val="28"/>
          <w:szCs w:val="28"/>
        </w:rPr>
        <w:t>, с кадастровой стоимостью 3 600190,23 руб.</w:t>
      </w:r>
      <w:r w:rsidR="00FB5CD6" w:rsidRPr="00FB5CD6">
        <w:rPr>
          <w:sz w:val="28"/>
          <w:szCs w:val="28"/>
        </w:rPr>
        <w:t xml:space="preserve"> в учете отражена кадастровая стоимость 3 494764,23 руб.</w:t>
      </w:r>
      <w:r w:rsidR="00FB5CD6">
        <w:rPr>
          <w:sz w:val="28"/>
          <w:szCs w:val="28"/>
        </w:rPr>
        <w:t xml:space="preserve"> </w:t>
      </w:r>
      <w:r w:rsidR="00FB5CD6" w:rsidRPr="00FB5CD6">
        <w:rPr>
          <w:i/>
          <w:sz w:val="28"/>
          <w:szCs w:val="28"/>
        </w:rPr>
        <w:t>(сумма отклонения 105426,0 руб.)</w:t>
      </w:r>
      <w:r w:rsidRPr="00FB5CD6">
        <w:rPr>
          <w:i/>
          <w:sz w:val="28"/>
          <w:szCs w:val="28"/>
        </w:rPr>
        <w:t>;</w:t>
      </w:r>
    </w:p>
    <w:p w:rsidR="00A50DE9" w:rsidRDefault="00A50DE9" w:rsidP="00117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16:28:150401:118 – 6 238,46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кадастровой стоимостью 1 654065,28 руб.</w:t>
      </w:r>
    </w:p>
    <w:p w:rsidR="00992B13" w:rsidRDefault="00992B13" w:rsidP="00117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16:28:000000:220 – 1 726234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с кадастровой стоимостью </w:t>
      </w:r>
      <w:r w:rsidR="00623720">
        <w:rPr>
          <w:sz w:val="28"/>
          <w:szCs w:val="28"/>
        </w:rPr>
        <w:t>8 390322,62</w:t>
      </w:r>
      <w:r>
        <w:rPr>
          <w:sz w:val="28"/>
          <w:szCs w:val="28"/>
        </w:rPr>
        <w:t xml:space="preserve"> руб.</w:t>
      </w:r>
    </w:p>
    <w:p w:rsidR="000B6ED6" w:rsidRDefault="000B6ED6" w:rsidP="00117B8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расхождение строк 070 баланса на начало и конец отчетного года составило:</w:t>
      </w:r>
    </w:p>
    <w:p w:rsidR="003F7EBC" w:rsidRDefault="000B6ED6" w:rsidP="009D5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F7EBC" w:rsidRDefault="003F7EBC" w:rsidP="009D5A05">
      <w:pPr>
        <w:rPr>
          <w:sz w:val="28"/>
          <w:szCs w:val="28"/>
        </w:rPr>
      </w:pPr>
    </w:p>
    <w:p w:rsidR="003F7EBC" w:rsidRDefault="003F7EBC" w:rsidP="009D5A05">
      <w:pPr>
        <w:rPr>
          <w:sz w:val="28"/>
          <w:szCs w:val="28"/>
        </w:rPr>
      </w:pPr>
    </w:p>
    <w:p w:rsidR="00A50DE9" w:rsidRPr="003F7EBC" w:rsidRDefault="003F7EBC" w:rsidP="009D5A05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B6ED6">
        <w:rPr>
          <w:sz w:val="28"/>
          <w:szCs w:val="28"/>
        </w:rPr>
        <w:t xml:space="preserve">  </w:t>
      </w:r>
      <w:r w:rsidR="000B6ED6" w:rsidRPr="003F7EBC">
        <w:t>(тыс. руб.)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1275"/>
        <w:gridCol w:w="1276"/>
        <w:gridCol w:w="1276"/>
        <w:gridCol w:w="1134"/>
        <w:gridCol w:w="1134"/>
      </w:tblGrid>
      <w:tr w:rsidR="000B6ED6" w:rsidRPr="006A03E9" w:rsidTr="000B6ED6">
        <w:tc>
          <w:tcPr>
            <w:tcW w:w="2381" w:type="dxa"/>
            <w:vMerge w:val="restart"/>
          </w:tcPr>
          <w:p w:rsidR="000B6ED6" w:rsidRPr="006A03E9" w:rsidRDefault="000B6ED6" w:rsidP="00E43245">
            <w:pPr>
              <w:pStyle w:val="aa"/>
              <w:jc w:val="left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1.Нефинансовые активы</w:t>
            </w:r>
          </w:p>
        </w:tc>
        <w:tc>
          <w:tcPr>
            <w:tcW w:w="993" w:type="dxa"/>
            <w:vMerge w:val="restart"/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Код строки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Балансовая стоимость по представленным отчетам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 w:rsidRPr="006A03E9">
              <w:rPr>
                <w:b w:val="0"/>
                <w:sz w:val="24"/>
              </w:rPr>
              <w:t>Сумма расхождения</w:t>
            </w:r>
          </w:p>
        </w:tc>
        <w:tc>
          <w:tcPr>
            <w:tcW w:w="2268" w:type="dxa"/>
            <w:gridSpan w:val="2"/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proofErr w:type="gramStart"/>
            <w:r w:rsidRPr="006A03E9">
              <w:rPr>
                <w:b w:val="0"/>
                <w:sz w:val="24"/>
              </w:rPr>
              <w:t>Балансовая  стоимость</w:t>
            </w:r>
            <w:proofErr w:type="gramEnd"/>
            <w:r w:rsidRPr="006A03E9">
              <w:rPr>
                <w:b w:val="0"/>
                <w:sz w:val="24"/>
              </w:rPr>
              <w:t xml:space="preserve"> с учетом суммы расхождения</w:t>
            </w:r>
          </w:p>
        </w:tc>
      </w:tr>
      <w:tr w:rsidR="000B6ED6" w:rsidRPr="006A03E9" w:rsidTr="000B6ED6">
        <w:tc>
          <w:tcPr>
            <w:tcW w:w="2381" w:type="dxa"/>
            <w:vMerge/>
          </w:tcPr>
          <w:p w:rsidR="000B6ED6" w:rsidRPr="006A03E9" w:rsidRDefault="000B6ED6" w:rsidP="00E43245">
            <w:pPr>
              <w:pStyle w:val="aa"/>
              <w:jc w:val="left"/>
              <w:rPr>
                <w:b w:val="0"/>
                <w:sz w:val="24"/>
              </w:rPr>
            </w:pPr>
          </w:p>
        </w:tc>
        <w:tc>
          <w:tcPr>
            <w:tcW w:w="993" w:type="dxa"/>
            <w:vMerge/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0B6ED6" w:rsidRPr="006A03E9" w:rsidRDefault="000B6ED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276" w:type="dxa"/>
          </w:tcPr>
          <w:p w:rsidR="000B6ED6" w:rsidRPr="006A03E9" w:rsidRDefault="000B6ED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0"/>
              </w:rPr>
            </w:pPr>
            <w:r w:rsidRPr="006A03E9">
              <w:rPr>
                <w:b w:val="0"/>
                <w:sz w:val="20"/>
              </w:rPr>
              <w:t>На конец отчетного периода</w:t>
            </w:r>
          </w:p>
        </w:tc>
      </w:tr>
      <w:tr w:rsidR="000B6ED6" w:rsidRPr="006A03E9" w:rsidTr="000B6ED6">
        <w:tc>
          <w:tcPr>
            <w:tcW w:w="2381" w:type="dxa"/>
          </w:tcPr>
          <w:p w:rsidR="000B6ED6" w:rsidRPr="0028331A" w:rsidRDefault="000B6ED6" w:rsidP="00E43245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28331A">
              <w:rPr>
                <w:b w:val="0"/>
                <w:sz w:val="22"/>
                <w:szCs w:val="22"/>
              </w:rPr>
              <w:t>Непроизводственные активы (</w:t>
            </w:r>
            <w:proofErr w:type="gramStart"/>
            <w:r w:rsidRPr="0028331A">
              <w:rPr>
                <w:b w:val="0"/>
                <w:sz w:val="22"/>
                <w:szCs w:val="22"/>
              </w:rPr>
              <w:t>010300000)*</w:t>
            </w:r>
            <w:proofErr w:type="gramEnd"/>
          </w:p>
        </w:tc>
        <w:tc>
          <w:tcPr>
            <w:tcW w:w="993" w:type="dxa"/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</w:t>
            </w:r>
            <w:r w:rsidRPr="006A03E9">
              <w:rPr>
                <w:b w:val="0"/>
                <w:sz w:val="24"/>
              </w:rPr>
              <w:t>0</w:t>
            </w:r>
          </w:p>
        </w:tc>
        <w:tc>
          <w:tcPr>
            <w:tcW w:w="1275" w:type="dxa"/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7 229,4</w:t>
            </w:r>
          </w:p>
        </w:tc>
        <w:tc>
          <w:tcPr>
            <w:tcW w:w="1276" w:type="dxa"/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7 496,1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sz w:val="24"/>
              </w:rPr>
            </w:pPr>
            <w:r>
              <w:rPr>
                <w:sz w:val="24"/>
              </w:rPr>
              <w:t>18 675,6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25 904,9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6ED6" w:rsidRPr="006A03E9" w:rsidRDefault="000B6ED6" w:rsidP="00E43245">
            <w:pPr>
              <w:pStyle w:val="aa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26 171,7</w:t>
            </w:r>
          </w:p>
        </w:tc>
      </w:tr>
    </w:tbl>
    <w:p w:rsidR="00117B86" w:rsidRDefault="00901E0F" w:rsidP="00372932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17B86">
        <w:rPr>
          <w:color w:val="000000" w:themeColor="text1"/>
          <w:sz w:val="28"/>
          <w:szCs w:val="28"/>
          <w:u w:val="single"/>
        </w:rPr>
        <w:t xml:space="preserve"> </w:t>
      </w:r>
      <w:r w:rsidR="00117B86">
        <w:rPr>
          <w:color w:val="000000" w:themeColor="text1"/>
          <w:sz w:val="28"/>
          <w:szCs w:val="28"/>
          <w:u w:val="single"/>
        </w:rPr>
        <w:t>Д</w:t>
      </w:r>
      <w:r w:rsidRPr="00117B86">
        <w:rPr>
          <w:color w:val="000000" w:themeColor="text1"/>
          <w:sz w:val="28"/>
          <w:szCs w:val="28"/>
          <w:u w:val="single"/>
        </w:rPr>
        <w:t>опу</w:t>
      </w:r>
      <w:r w:rsidR="00372932" w:rsidRPr="00117B86">
        <w:rPr>
          <w:color w:val="000000" w:themeColor="text1"/>
          <w:sz w:val="28"/>
          <w:szCs w:val="28"/>
          <w:u w:val="single"/>
        </w:rPr>
        <w:t>щено</w:t>
      </w:r>
      <w:r w:rsidRPr="00117B86">
        <w:rPr>
          <w:color w:val="000000" w:themeColor="text1"/>
          <w:sz w:val="28"/>
          <w:szCs w:val="28"/>
          <w:u w:val="single"/>
        </w:rPr>
        <w:t xml:space="preserve"> неэффективное использование бюджетных средств в виде </w:t>
      </w:r>
      <w:r w:rsidR="007C71AA" w:rsidRPr="00117B86">
        <w:rPr>
          <w:color w:val="000000" w:themeColor="text1"/>
          <w:sz w:val="28"/>
          <w:szCs w:val="28"/>
          <w:u w:val="single"/>
        </w:rPr>
        <w:t>дебиторской</w:t>
      </w:r>
      <w:r w:rsidR="00372932" w:rsidRPr="00117B86">
        <w:rPr>
          <w:color w:val="000000" w:themeColor="text1"/>
          <w:sz w:val="28"/>
          <w:szCs w:val="28"/>
          <w:u w:val="single"/>
        </w:rPr>
        <w:t xml:space="preserve"> </w:t>
      </w:r>
      <w:r w:rsidR="007C71AA" w:rsidRPr="00117B86">
        <w:rPr>
          <w:color w:val="000000" w:themeColor="text1"/>
          <w:sz w:val="28"/>
          <w:szCs w:val="28"/>
          <w:u w:val="single"/>
        </w:rPr>
        <w:t>задолженности на сумму</w:t>
      </w:r>
      <w:r w:rsidR="00372932" w:rsidRPr="00117B86">
        <w:rPr>
          <w:color w:val="000000" w:themeColor="text1"/>
          <w:sz w:val="28"/>
          <w:szCs w:val="28"/>
          <w:u w:val="single"/>
        </w:rPr>
        <w:t xml:space="preserve"> </w:t>
      </w:r>
      <w:r w:rsidR="00C2638B" w:rsidRPr="00117B86">
        <w:rPr>
          <w:color w:val="000000" w:themeColor="text1"/>
          <w:sz w:val="28"/>
          <w:szCs w:val="28"/>
          <w:u w:val="single"/>
        </w:rPr>
        <w:t>1 </w:t>
      </w:r>
      <w:r w:rsidR="007C71AA" w:rsidRPr="00117B86">
        <w:rPr>
          <w:color w:val="000000" w:themeColor="text1"/>
          <w:sz w:val="28"/>
          <w:szCs w:val="28"/>
          <w:u w:val="single"/>
        </w:rPr>
        <w:t>6</w:t>
      </w:r>
      <w:r w:rsidR="00C2638B" w:rsidRPr="00117B86">
        <w:rPr>
          <w:color w:val="000000" w:themeColor="text1"/>
          <w:sz w:val="28"/>
          <w:szCs w:val="28"/>
          <w:u w:val="single"/>
        </w:rPr>
        <w:t>0</w:t>
      </w:r>
      <w:r w:rsidR="005F2917" w:rsidRPr="00117B86">
        <w:rPr>
          <w:color w:val="000000" w:themeColor="text1"/>
          <w:sz w:val="28"/>
          <w:szCs w:val="28"/>
          <w:u w:val="single"/>
        </w:rPr>
        <w:t>4</w:t>
      </w:r>
      <w:r w:rsidR="00C2638B" w:rsidRPr="00117B86">
        <w:rPr>
          <w:color w:val="000000" w:themeColor="text1"/>
          <w:sz w:val="28"/>
          <w:szCs w:val="28"/>
          <w:u w:val="single"/>
        </w:rPr>
        <w:t>,2</w:t>
      </w:r>
      <w:r w:rsidR="007C71AA" w:rsidRPr="00117B86">
        <w:rPr>
          <w:color w:val="000000" w:themeColor="text1"/>
          <w:sz w:val="28"/>
          <w:szCs w:val="28"/>
          <w:u w:val="single"/>
        </w:rPr>
        <w:t xml:space="preserve"> тыс. рублей</w:t>
      </w:r>
      <w:r w:rsidR="00E61679" w:rsidRPr="00117B86">
        <w:rPr>
          <w:color w:val="000000" w:themeColor="text1"/>
          <w:sz w:val="28"/>
          <w:szCs w:val="28"/>
          <w:u w:val="single"/>
        </w:rPr>
        <w:t>.</w:t>
      </w:r>
      <w:r w:rsidR="00372932" w:rsidRPr="001B5FF1">
        <w:rPr>
          <w:color w:val="000000" w:themeColor="text1"/>
          <w:sz w:val="28"/>
          <w:szCs w:val="28"/>
        </w:rPr>
        <w:t xml:space="preserve"> </w:t>
      </w:r>
    </w:p>
    <w:p w:rsidR="00372932" w:rsidRDefault="00E61679" w:rsidP="00372932">
      <w:pPr>
        <w:pStyle w:val="a6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44B64" w:rsidRPr="00144B64">
        <w:rPr>
          <w:rFonts w:eastAsia="Calibri"/>
          <w:sz w:val="28"/>
          <w:szCs w:val="28"/>
        </w:rPr>
        <w:t>огласно баланса</w:t>
      </w:r>
      <w:r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форма 0503130а на 01.01.20</w:t>
      </w:r>
      <w:r w:rsidR="00C2638B">
        <w:rPr>
          <w:rFonts w:eastAsia="Calibri"/>
          <w:sz w:val="28"/>
          <w:szCs w:val="28"/>
        </w:rPr>
        <w:t>20</w:t>
      </w:r>
      <w:r w:rsidR="00144B64" w:rsidRPr="00144B64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в </w:t>
      </w:r>
      <w:r w:rsidR="00C2638B">
        <w:rPr>
          <w:rFonts w:eastAsia="Calibri"/>
          <w:sz w:val="28"/>
          <w:szCs w:val="28"/>
        </w:rPr>
        <w:t>сельских поселениях</w:t>
      </w:r>
      <w:r>
        <w:rPr>
          <w:rFonts w:eastAsia="Calibri"/>
          <w:sz w:val="28"/>
          <w:szCs w:val="28"/>
        </w:rPr>
        <w:t xml:space="preserve"> Мензелинского МР РТ</w:t>
      </w:r>
      <w:r w:rsidR="00C2638B">
        <w:rPr>
          <w:rFonts w:eastAsia="Calibri"/>
          <w:sz w:val="28"/>
          <w:szCs w:val="28"/>
        </w:rPr>
        <w:t xml:space="preserve"> и город Мензелинск,</w:t>
      </w:r>
      <w:r w:rsidR="00144B64" w:rsidRPr="00144B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значится</w:t>
      </w:r>
      <w:r w:rsidR="00144B64" w:rsidRPr="00144B64">
        <w:rPr>
          <w:rFonts w:eastAsia="Calibri"/>
          <w:sz w:val="28"/>
          <w:szCs w:val="28"/>
        </w:rPr>
        <w:t xml:space="preserve"> дебиторская задолженность всего</w:t>
      </w:r>
      <w:r w:rsidR="00144B64" w:rsidRPr="00144B64">
        <w:rPr>
          <w:bCs/>
          <w:sz w:val="28"/>
          <w:szCs w:val="28"/>
        </w:rPr>
        <w:t xml:space="preserve"> </w:t>
      </w:r>
      <w:r w:rsidR="00C2638B">
        <w:rPr>
          <w:bCs/>
          <w:sz w:val="28"/>
          <w:szCs w:val="28"/>
        </w:rPr>
        <w:t>2 247</w:t>
      </w:r>
      <w:r w:rsidR="00144B64" w:rsidRPr="00144B64">
        <w:rPr>
          <w:bCs/>
          <w:sz w:val="28"/>
          <w:szCs w:val="28"/>
        </w:rPr>
        <w:t>,9 тыс. руб. В результате в нарушение стать</w:t>
      </w:r>
      <w:r w:rsidR="00C2638B">
        <w:rPr>
          <w:bCs/>
          <w:sz w:val="28"/>
          <w:szCs w:val="28"/>
        </w:rPr>
        <w:t>и</w:t>
      </w:r>
      <w:r w:rsidR="00144B64" w:rsidRPr="00144B64">
        <w:rPr>
          <w:bCs/>
          <w:sz w:val="28"/>
          <w:szCs w:val="28"/>
        </w:rPr>
        <w:t xml:space="preserve"> 34 Бюджетного кодекса РФ от 31.07.1998 г. № 145-ФЗ излишне перечислено бюджетных средств </w:t>
      </w:r>
      <w:r>
        <w:rPr>
          <w:bCs/>
          <w:sz w:val="28"/>
          <w:szCs w:val="28"/>
        </w:rPr>
        <w:t xml:space="preserve">в сумме </w:t>
      </w:r>
      <w:r w:rsidR="00C2638B">
        <w:rPr>
          <w:bCs/>
          <w:sz w:val="28"/>
          <w:szCs w:val="28"/>
        </w:rPr>
        <w:t>1 </w:t>
      </w:r>
      <w:r w:rsidR="00144B64" w:rsidRPr="00144B64">
        <w:rPr>
          <w:bCs/>
          <w:sz w:val="28"/>
          <w:szCs w:val="28"/>
        </w:rPr>
        <w:t>6</w:t>
      </w:r>
      <w:r w:rsidR="00C2638B">
        <w:rPr>
          <w:bCs/>
          <w:sz w:val="28"/>
          <w:szCs w:val="28"/>
        </w:rPr>
        <w:t>04,2</w:t>
      </w:r>
      <w:r w:rsidR="00144B64" w:rsidRPr="00144B64">
        <w:rPr>
          <w:bCs/>
          <w:sz w:val="28"/>
          <w:szCs w:val="28"/>
        </w:rPr>
        <w:t xml:space="preserve"> тыс.  рублей, что не соответствует принципу результативности</w:t>
      </w:r>
      <w:r w:rsidR="00144B64" w:rsidRPr="00144B64">
        <w:rPr>
          <w:b/>
          <w:bCs/>
          <w:sz w:val="28"/>
          <w:szCs w:val="28"/>
        </w:rPr>
        <w:t xml:space="preserve"> </w:t>
      </w:r>
      <w:r w:rsidR="00144B64" w:rsidRPr="00144B64">
        <w:rPr>
          <w:bCs/>
          <w:sz w:val="28"/>
          <w:szCs w:val="28"/>
        </w:rPr>
        <w:t xml:space="preserve">и эффективности использования бюджетных средств и </w:t>
      </w:r>
      <w:r w:rsidR="00144B64" w:rsidRPr="00144B64">
        <w:rPr>
          <w:rFonts w:eastAsia="Calibri"/>
          <w:sz w:val="28"/>
          <w:szCs w:val="28"/>
        </w:rPr>
        <w:t>является неэффективным использованием бюджетных средств.</w:t>
      </w:r>
    </w:p>
    <w:p w:rsidR="000E6F3A" w:rsidRDefault="0028331A" w:rsidP="00372932">
      <w:pPr>
        <w:pStyle w:val="a6"/>
        <w:shd w:val="clear" w:color="auto" w:fill="FFFFFF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3. </w:t>
      </w:r>
      <w:r w:rsidR="00117B86" w:rsidRPr="00117B86">
        <w:rPr>
          <w:rFonts w:eastAsia="Calibri"/>
          <w:sz w:val="28"/>
          <w:szCs w:val="28"/>
          <w:u w:val="single"/>
        </w:rPr>
        <w:t>Нарушения при распоряжении и использовании муниципальной собственности</w:t>
      </w:r>
    </w:p>
    <w:p w:rsidR="00623394" w:rsidRDefault="0040478C" w:rsidP="0040478C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с</w:t>
      </w:r>
      <w:r w:rsidR="00216979">
        <w:rPr>
          <w:sz w:val="28"/>
          <w:szCs w:val="28"/>
        </w:rPr>
        <w:t xml:space="preserve"> </w:t>
      </w:r>
      <w:r w:rsidR="00216979">
        <w:rPr>
          <w:sz w:val="28"/>
          <w:szCs w:val="28"/>
        </w:rPr>
        <w:t>помощником Главы Мензелинского МР РТ Токаревым М.О., н</w:t>
      </w:r>
      <w:r w:rsidR="00216979" w:rsidRPr="00A3643B">
        <w:rPr>
          <w:sz w:val="28"/>
          <w:szCs w:val="28"/>
        </w:rPr>
        <w:t>ачальником отдела учета и отчетности МКУ «Финансово-бюджетная палата Мензелинского</w:t>
      </w:r>
      <w:r w:rsidR="00216979">
        <w:rPr>
          <w:sz w:val="28"/>
          <w:szCs w:val="28"/>
        </w:rPr>
        <w:t xml:space="preserve"> МР РТ» </w:t>
      </w:r>
      <w:proofErr w:type="spellStart"/>
      <w:r w:rsidR="00216979">
        <w:rPr>
          <w:sz w:val="28"/>
          <w:szCs w:val="28"/>
        </w:rPr>
        <w:t>Гильфановой</w:t>
      </w:r>
      <w:proofErr w:type="spellEnd"/>
      <w:r w:rsidR="00216979">
        <w:rPr>
          <w:sz w:val="28"/>
          <w:szCs w:val="28"/>
        </w:rPr>
        <w:t xml:space="preserve"> </w:t>
      </w:r>
      <w:r w:rsidR="00216979" w:rsidRPr="00A3643B">
        <w:rPr>
          <w:sz w:val="28"/>
          <w:szCs w:val="28"/>
        </w:rPr>
        <w:t>Л.Р.</w:t>
      </w:r>
      <w:r>
        <w:rPr>
          <w:sz w:val="28"/>
          <w:szCs w:val="28"/>
        </w:rPr>
        <w:t xml:space="preserve"> проведено совместное контрольное мероприятие </w:t>
      </w:r>
      <w:r w:rsidR="009D5A05" w:rsidRPr="001B5FF1">
        <w:rPr>
          <w:color w:val="000000" w:themeColor="text1"/>
          <w:sz w:val="28"/>
          <w:szCs w:val="28"/>
        </w:rPr>
        <w:t xml:space="preserve">- исполнение приказа Министерства образования и науки РТ от 15.11.2011г. № 5371/11 «О получении и расходовании внебюджетных средств». Установлено не отражение в бухгалтерском учете дохода в сумме </w:t>
      </w:r>
      <w:r w:rsidR="00623394">
        <w:rPr>
          <w:color w:val="000000" w:themeColor="text1"/>
          <w:sz w:val="28"/>
          <w:szCs w:val="28"/>
        </w:rPr>
        <w:t>60,9</w:t>
      </w:r>
      <w:r w:rsidR="00623394" w:rsidRPr="00623394">
        <w:rPr>
          <w:color w:val="000000" w:themeColor="text1"/>
          <w:sz w:val="28"/>
          <w:szCs w:val="28"/>
        </w:rPr>
        <w:t xml:space="preserve"> </w:t>
      </w:r>
      <w:r w:rsidR="00623394">
        <w:rPr>
          <w:color w:val="000000" w:themeColor="text1"/>
          <w:sz w:val="28"/>
          <w:szCs w:val="28"/>
        </w:rPr>
        <w:t>тыс. рублей, полученного от:</w:t>
      </w:r>
    </w:p>
    <w:p w:rsidR="00623394" w:rsidRDefault="00623394" w:rsidP="00C9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Pr="00623394">
        <w:rPr>
          <w:sz w:val="28"/>
          <w:szCs w:val="28"/>
        </w:rPr>
        <w:t>была предоставлена площадь</w:t>
      </w:r>
      <w:r>
        <w:rPr>
          <w:sz w:val="28"/>
          <w:szCs w:val="28"/>
        </w:rPr>
        <w:t>,</w:t>
      </w:r>
      <w:r w:rsidRPr="00623394">
        <w:rPr>
          <w:sz w:val="28"/>
          <w:szCs w:val="28"/>
        </w:rPr>
        <w:t xml:space="preserve"> для оказания услуг питания</w:t>
      </w:r>
      <w:r>
        <w:rPr>
          <w:sz w:val="28"/>
          <w:szCs w:val="28"/>
        </w:rPr>
        <w:t>,</w:t>
      </w:r>
      <w:r w:rsidRPr="00623394">
        <w:rPr>
          <w:sz w:val="28"/>
          <w:szCs w:val="28"/>
        </w:rPr>
        <w:t xml:space="preserve"> при этом оплата заказчиком не произведена. Предположительные потери бюджета составили 60</w:t>
      </w:r>
      <w:r w:rsidR="00C928CA">
        <w:rPr>
          <w:sz w:val="28"/>
          <w:szCs w:val="28"/>
        </w:rPr>
        <w:t>,9 тыс.</w:t>
      </w:r>
      <w:r w:rsidRPr="00623394">
        <w:rPr>
          <w:sz w:val="28"/>
          <w:szCs w:val="28"/>
        </w:rPr>
        <w:t xml:space="preserve"> руб. (сумма предполагаемой аренды (1547 руб. х 20 </w:t>
      </w:r>
      <w:proofErr w:type="spellStart"/>
      <w:r w:rsidRPr="00623394">
        <w:rPr>
          <w:sz w:val="28"/>
          <w:szCs w:val="28"/>
        </w:rPr>
        <w:t>кв.м</w:t>
      </w:r>
      <w:proofErr w:type="spellEnd"/>
      <w:r w:rsidRPr="00623394">
        <w:rPr>
          <w:sz w:val="28"/>
          <w:szCs w:val="28"/>
        </w:rPr>
        <w:t>. х 2 мес.)</w:t>
      </w:r>
    </w:p>
    <w:p w:rsidR="00623394" w:rsidRDefault="00C928CA" w:rsidP="00C9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394">
        <w:rPr>
          <w:sz w:val="28"/>
          <w:szCs w:val="28"/>
        </w:rPr>
        <w:t xml:space="preserve">предполагаемые потери доходов </w:t>
      </w:r>
      <w:r>
        <w:rPr>
          <w:sz w:val="28"/>
          <w:szCs w:val="28"/>
        </w:rPr>
        <w:t xml:space="preserve">от внебюджетной деятельности </w:t>
      </w:r>
      <w:r w:rsidR="00623394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530,9 тыс.</w:t>
      </w:r>
      <w:r w:rsidR="00623394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623394" w:rsidRDefault="00C928CA" w:rsidP="00C92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623394">
        <w:rPr>
          <w:sz w:val="28"/>
          <w:szCs w:val="28"/>
        </w:rPr>
        <w:t>у</w:t>
      </w:r>
      <w:r w:rsidR="00623394" w:rsidRPr="000B3E4C">
        <w:rPr>
          <w:sz w:val="28"/>
          <w:szCs w:val="28"/>
        </w:rPr>
        <w:t>становлено несоответствие цены услуг по прейскуранту, в договорах на оказание транспортных услуг</w:t>
      </w:r>
      <w:r w:rsidR="00623394">
        <w:rPr>
          <w:sz w:val="28"/>
          <w:szCs w:val="28"/>
        </w:rPr>
        <w:t>.</w:t>
      </w:r>
      <w:r w:rsidR="00623394" w:rsidRPr="00623394">
        <w:rPr>
          <w:sz w:val="28"/>
          <w:szCs w:val="28"/>
        </w:rPr>
        <w:t xml:space="preserve"> </w:t>
      </w:r>
      <w:r w:rsidR="00623394" w:rsidRPr="000B3E4C">
        <w:rPr>
          <w:sz w:val="28"/>
          <w:szCs w:val="28"/>
        </w:rPr>
        <w:t>В результате потери бюджета составили 48</w:t>
      </w:r>
      <w:r w:rsidR="00623394">
        <w:rPr>
          <w:sz w:val="28"/>
          <w:szCs w:val="28"/>
        </w:rPr>
        <w:t>,</w:t>
      </w:r>
      <w:r w:rsidR="00623394" w:rsidRPr="000B3E4C">
        <w:rPr>
          <w:sz w:val="28"/>
          <w:szCs w:val="28"/>
        </w:rPr>
        <w:t>1</w:t>
      </w:r>
      <w:r w:rsidR="00623394">
        <w:rPr>
          <w:sz w:val="28"/>
          <w:szCs w:val="28"/>
        </w:rPr>
        <w:t xml:space="preserve"> тыс.</w:t>
      </w:r>
      <w:r w:rsidR="00623394" w:rsidRPr="000B3E4C">
        <w:rPr>
          <w:sz w:val="28"/>
          <w:szCs w:val="28"/>
        </w:rPr>
        <w:t xml:space="preserve"> руб.</w:t>
      </w:r>
      <w:r w:rsidR="00623394">
        <w:rPr>
          <w:sz w:val="28"/>
          <w:szCs w:val="28"/>
        </w:rPr>
        <w:t>;</w:t>
      </w:r>
    </w:p>
    <w:p w:rsidR="00623394" w:rsidRPr="00623394" w:rsidRDefault="00623394" w:rsidP="00623394">
      <w:pPr>
        <w:pStyle w:val="a3"/>
        <w:ind w:left="0"/>
        <w:jc w:val="both"/>
        <w:rPr>
          <w:sz w:val="28"/>
          <w:szCs w:val="28"/>
        </w:rPr>
      </w:pPr>
    </w:p>
    <w:p w:rsidR="000B3E4C" w:rsidRDefault="00C928CA" w:rsidP="0062339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23394">
        <w:rPr>
          <w:sz w:val="28"/>
          <w:szCs w:val="28"/>
        </w:rPr>
        <w:t xml:space="preserve">.) </w:t>
      </w:r>
      <w:r w:rsidR="000B3E4C">
        <w:rPr>
          <w:sz w:val="28"/>
          <w:szCs w:val="28"/>
        </w:rPr>
        <w:t>прибывшие пять команд пользовались услугами «ледовой арены», по при этом не пользовались услугами «проживания». В результате предполагаемые потери доходов составили 482</w:t>
      </w:r>
      <w:r>
        <w:rPr>
          <w:sz w:val="28"/>
          <w:szCs w:val="28"/>
        </w:rPr>
        <w:t>,</w:t>
      </w:r>
      <w:r w:rsidR="000B3E4C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="000B3E4C">
        <w:rPr>
          <w:sz w:val="28"/>
          <w:szCs w:val="28"/>
        </w:rPr>
        <w:t xml:space="preserve"> руб.</w:t>
      </w:r>
    </w:p>
    <w:p w:rsidR="0040478C" w:rsidRDefault="0040478C" w:rsidP="00623394">
      <w:pPr>
        <w:rPr>
          <w:sz w:val="28"/>
          <w:szCs w:val="28"/>
        </w:rPr>
      </w:pPr>
    </w:p>
    <w:p w:rsidR="000E6F3A" w:rsidRPr="00924A68" w:rsidRDefault="000E6F3A" w:rsidP="000E6F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4A68">
        <w:rPr>
          <w:sz w:val="28"/>
          <w:szCs w:val="28"/>
        </w:rPr>
        <w:t xml:space="preserve">проведена проверка </w:t>
      </w:r>
      <w:r w:rsidRPr="00924A68">
        <w:rPr>
          <w:rFonts w:eastAsia="Calibri"/>
          <w:sz w:val="28"/>
          <w:szCs w:val="28"/>
        </w:rPr>
        <w:t xml:space="preserve">использования средств самообложения граждан </w:t>
      </w:r>
      <w:proofErr w:type="spellStart"/>
      <w:r>
        <w:rPr>
          <w:rFonts w:eastAsia="Calibri"/>
          <w:sz w:val="28"/>
          <w:szCs w:val="28"/>
        </w:rPr>
        <w:t>Новомелькенского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24A68">
        <w:rPr>
          <w:sz w:val="28"/>
          <w:szCs w:val="28"/>
        </w:rPr>
        <w:t>сельского поселения Мензелинского муниципального района РТ</w:t>
      </w:r>
      <w:r w:rsidRPr="00924A68">
        <w:rPr>
          <w:rFonts w:eastAsia="Calibri"/>
          <w:sz w:val="28"/>
          <w:szCs w:val="28"/>
        </w:rPr>
        <w:t xml:space="preserve"> и межбюджетных трансфертов из бюджета Р</w:t>
      </w:r>
      <w:r>
        <w:rPr>
          <w:rFonts w:eastAsia="Calibri"/>
          <w:sz w:val="28"/>
          <w:szCs w:val="28"/>
        </w:rPr>
        <w:t>Т</w:t>
      </w:r>
      <w:r>
        <w:rPr>
          <w:sz w:val="28"/>
          <w:szCs w:val="28"/>
        </w:rPr>
        <w:t xml:space="preserve"> за 2019г.</w:t>
      </w:r>
    </w:p>
    <w:p w:rsidR="00C928CA" w:rsidRDefault="00C928CA" w:rsidP="00332EE2">
      <w:pPr>
        <w:pStyle w:val="a3"/>
        <w:ind w:left="0"/>
        <w:jc w:val="both"/>
        <w:rPr>
          <w:sz w:val="28"/>
          <w:szCs w:val="28"/>
        </w:rPr>
      </w:pPr>
    </w:p>
    <w:p w:rsidR="00332EE2" w:rsidRDefault="0040478C" w:rsidP="00332E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1.)</w:t>
      </w:r>
      <w:r w:rsidR="00332EE2">
        <w:rPr>
          <w:sz w:val="28"/>
          <w:szCs w:val="28"/>
        </w:rPr>
        <w:t xml:space="preserve"> в</w:t>
      </w:r>
      <w:r w:rsidR="00332EE2" w:rsidRPr="00257689">
        <w:rPr>
          <w:sz w:val="28"/>
          <w:szCs w:val="28"/>
        </w:rPr>
        <w:t xml:space="preserve">ыборочной проверкой выполнения работ по </w:t>
      </w:r>
      <w:r w:rsidR="00332EE2">
        <w:rPr>
          <w:sz w:val="28"/>
          <w:szCs w:val="28"/>
        </w:rPr>
        <w:t>муниципальн</w:t>
      </w:r>
      <w:r w:rsidR="00556604">
        <w:rPr>
          <w:sz w:val="28"/>
          <w:szCs w:val="28"/>
        </w:rPr>
        <w:t>ому</w:t>
      </w:r>
      <w:r w:rsidR="00332EE2">
        <w:rPr>
          <w:sz w:val="28"/>
          <w:szCs w:val="28"/>
        </w:rPr>
        <w:t xml:space="preserve"> </w:t>
      </w:r>
      <w:proofErr w:type="gramStart"/>
      <w:r w:rsidR="00556604">
        <w:rPr>
          <w:sz w:val="28"/>
          <w:szCs w:val="28"/>
        </w:rPr>
        <w:t>контракту</w:t>
      </w:r>
      <w:r w:rsidR="00332EE2">
        <w:rPr>
          <w:sz w:val="28"/>
          <w:szCs w:val="28"/>
        </w:rPr>
        <w:t xml:space="preserve"> </w:t>
      </w:r>
      <w:r w:rsidR="00556604">
        <w:rPr>
          <w:sz w:val="28"/>
          <w:szCs w:val="28"/>
        </w:rPr>
        <w:t xml:space="preserve"> №</w:t>
      </w:r>
      <w:proofErr w:type="gramEnd"/>
      <w:r w:rsidR="00556604">
        <w:rPr>
          <w:sz w:val="28"/>
          <w:szCs w:val="28"/>
        </w:rPr>
        <w:t>169 от 19.07.2019г.</w:t>
      </w:r>
      <w:r w:rsidR="00556604" w:rsidRPr="00144B64">
        <w:rPr>
          <w:sz w:val="28"/>
          <w:szCs w:val="28"/>
        </w:rPr>
        <w:t xml:space="preserve"> </w:t>
      </w:r>
      <w:r w:rsidR="00332EE2">
        <w:rPr>
          <w:sz w:val="28"/>
          <w:szCs w:val="28"/>
        </w:rPr>
        <w:t>установлено:</w:t>
      </w:r>
    </w:p>
    <w:p w:rsidR="00556604" w:rsidRDefault="00556604" w:rsidP="0014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 </w:t>
      </w:r>
      <w:r w:rsidR="00144B64" w:rsidRPr="00144B64">
        <w:rPr>
          <w:sz w:val="28"/>
          <w:szCs w:val="28"/>
        </w:rPr>
        <w:t xml:space="preserve">заключен </w:t>
      </w:r>
      <w:r>
        <w:rPr>
          <w:sz w:val="28"/>
          <w:szCs w:val="28"/>
        </w:rPr>
        <w:t>по результатам проведенного открытого аукциона (Протокол проведения итогов открытого аукциона в электронной форме от 08</w:t>
      </w:r>
      <w:proofErr w:type="gramStart"/>
      <w:r>
        <w:rPr>
          <w:sz w:val="28"/>
          <w:szCs w:val="28"/>
        </w:rPr>
        <w:t>/.07.2019г.</w:t>
      </w:r>
      <w:proofErr w:type="gramEnd"/>
      <w:r>
        <w:rPr>
          <w:sz w:val="28"/>
          <w:szCs w:val="28"/>
        </w:rPr>
        <w:t xml:space="preserve"> № 0111300060619000071-1, код: 0111300060619000071).</w:t>
      </w:r>
      <w:r w:rsidR="008006A3">
        <w:rPr>
          <w:sz w:val="28"/>
          <w:szCs w:val="28"/>
        </w:rPr>
        <w:t xml:space="preserve"> </w:t>
      </w:r>
    </w:p>
    <w:p w:rsidR="00556604" w:rsidRDefault="00556604" w:rsidP="0014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Контракта: </w:t>
      </w:r>
      <w:r w:rsidR="00D12579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Подрядчик обязуется выполнить работы по обустройству мест массового отдыха жителей поселения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Дусай</w:t>
      </w:r>
      <w:proofErr w:type="spellEnd"/>
      <w:r>
        <w:rPr>
          <w:sz w:val="28"/>
          <w:szCs w:val="28"/>
        </w:rPr>
        <w:t xml:space="preserve">-Кичу </w:t>
      </w:r>
      <w:r w:rsidR="00D12579">
        <w:rPr>
          <w:sz w:val="28"/>
          <w:szCs w:val="28"/>
        </w:rPr>
        <w:t>(далее по контракту).</w:t>
      </w:r>
    </w:p>
    <w:p w:rsidR="00D12579" w:rsidRDefault="00D12579" w:rsidP="00144B64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Контракта и порядок оплаты. 2.1 Цена 289 000 руб.00 коп.</w:t>
      </w:r>
    </w:p>
    <w:p w:rsidR="00D12579" w:rsidRDefault="00D12579" w:rsidP="00144B64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установлено</w:t>
      </w:r>
      <w:r w:rsidR="00816BF5">
        <w:rPr>
          <w:sz w:val="28"/>
          <w:szCs w:val="28"/>
        </w:rPr>
        <w:t>, что ниже перечисленные виды работ не исполнены на общую сумму</w:t>
      </w:r>
      <w:r w:rsidR="008006A3">
        <w:rPr>
          <w:sz w:val="28"/>
          <w:szCs w:val="28"/>
        </w:rPr>
        <w:t xml:space="preserve"> 4,6 тыс. руб.</w:t>
      </w:r>
      <w:r>
        <w:rPr>
          <w:sz w:val="28"/>
          <w:szCs w:val="28"/>
        </w:rPr>
        <w:t xml:space="preserve">: </w:t>
      </w:r>
    </w:p>
    <w:p w:rsidR="00D12579" w:rsidRDefault="00D12579" w:rsidP="0014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Акте о приемке выполненных работ от 20.09.2019г. раздел 1 сцена номер 16/ Обоснование ГЭСН15-04-025-03 /Наименование Улучшенная окраска масляными составами по дереву: полов и ступеней / кол-во 0,171/ сметная стоимость </w:t>
      </w:r>
      <w:r w:rsidR="00816BF5">
        <w:rPr>
          <w:sz w:val="28"/>
          <w:szCs w:val="28"/>
        </w:rPr>
        <w:t>составила 1317,9 руб.</w:t>
      </w:r>
    </w:p>
    <w:p w:rsidR="00816BF5" w:rsidRDefault="00816BF5" w:rsidP="00816BF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 сцена номер 17/ Обоснование 14.4.04.08-0012 /Наименование Эмаль ПФ-268 для пола / кол-во 0,0043/ сметная стоимость составила 453,87 руб.</w:t>
      </w:r>
    </w:p>
    <w:p w:rsidR="00816BF5" w:rsidRDefault="00816BF5" w:rsidP="00816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006A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06A3">
        <w:rPr>
          <w:sz w:val="28"/>
          <w:szCs w:val="28"/>
        </w:rPr>
        <w:t>скамейки</w:t>
      </w:r>
      <w:r>
        <w:rPr>
          <w:sz w:val="28"/>
          <w:szCs w:val="28"/>
        </w:rPr>
        <w:t xml:space="preserve"> номер 1</w:t>
      </w:r>
      <w:r w:rsidR="008006A3">
        <w:rPr>
          <w:sz w:val="28"/>
          <w:szCs w:val="28"/>
        </w:rPr>
        <w:t>8</w:t>
      </w:r>
      <w:r>
        <w:rPr>
          <w:sz w:val="28"/>
          <w:szCs w:val="28"/>
        </w:rPr>
        <w:t>/ Обоснование ГЭСН1</w:t>
      </w:r>
      <w:r w:rsidR="008006A3">
        <w:rPr>
          <w:sz w:val="28"/>
          <w:szCs w:val="28"/>
        </w:rPr>
        <w:t>0</w:t>
      </w:r>
      <w:r>
        <w:rPr>
          <w:sz w:val="28"/>
          <w:szCs w:val="28"/>
        </w:rPr>
        <w:t>-0</w:t>
      </w:r>
      <w:r w:rsidR="008006A3">
        <w:rPr>
          <w:sz w:val="28"/>
          <w:szCs w:val="28"/>
        </w:rPr>
        <w:t>1</w:t>
      </w:r>
      <w:r>
        <w:rPr>
          <w:sz w:val="28"/>
          <w:szCs w:val="28"/>
        </w:rPr>
        <w:t>-05</w:t>
      </w:r>
      <w:r w:rsidR="008006A3">
        <w:rPr>
          <w:sz w:val="28"/>
          <w:szCs w:val="28"/>
        </w:rPr>
        <w:t>9</w:t>
      </w:r>
      <w:r>
        <w:rPr>
          <w:sz w:val="28"/>
          <w:szCs w:val="28"/>
        </w:rPr>
        <w:t>-0</w:t>
      </w:r>
      <w:r w:rsidR="008006A3">
        <w:rPr>
          <w:sz w:val="28"/>
          <w:szCs w:val="28"/>
        </w:rPr>
        <w:t>1</w:t>
      </w:r>
      <w:r>
        <w:rPr>
          <w:sz w:val="28"/>
          <w:szCs w:val="28"/>
        </w:rPr>
        <w:t xml:space="preserve"> /Наименование </w:t>
      </w:r>
      <w:r w:rsidR="008006A3">
        <w:rPr>
          <w:sz w:val="28"/>
          <w:szCs w:val="28"/>
        </w:rPr>
        <w:t>Установка скамеек</w:t>
      </w:r>
      <w:r>
        <w:rPr>
          <w:sz w:val="28"/>
          <w:szCs w:val="28"/>
        </w:rPr>
        <w:t xml:space="preserve"> / кол-во 0,1</w:t>
      </w:r>
      <w:r w:rsidR="008006A3">
        <w:rPr>
          <w:sz w:val="28"/>
          <w:szCs w:val="28"/>
        </w:rPr>
        <w:t>8</w:t>
      </w:r>
      <w:r>
        <w:rPr>
          <w:sz w:val="28"/>
          <w:szCs w:val="28"/>
        </w:rPr>
        <w:t xml:space="preserve">/ сметная стоимость составила </w:t>
      </w:r>
      <w:r w:rsidR="008006A3">
        <w:rPr>
          <w:sz w:val="28"/>
          <w:szCs w:val="28"/>
        </w:rPr>
        <w:t>2 778,96</w:t>
      </w:r>
      <w:r>
        <w:rPr>
          <w:sz w:val="28"/>
          <w:szCs w:val="28"/>
        </w:rPr>
        <w:t xml:space="preserve"> руб.</w:t>
      </w:r>
    </w:p>
    <w:p w:rsidR="00332EE2" w:rsidRDefault="00332EE2" w:rsidP="00332EE2">
      <w:pPr>
        <w:spacing w:line="276" w:lineRule="auto"/>
        <w:jc w:val="both"/>
        <w:rPr>
          <w:i/>
          <w:sz w:val="28"/>
          <w:szCs w:val="28"/>
        </w:rPr>
      </w:pPr>
      <w:r w:rsidRPr="00332EE2">
        <w:rPr>
          <w:sz w:val="28"/>
          <w:szCs w:val="28"/>
        </w:rPr>
        <w:t xml:space="preserve"> </w:t>
      </w:r>
      <w:r w:rsidRPr="00332EE2">
        <w:rPr>
          <w:i/>
          <w:sz w:val="28"/>
          <w:szCs w:val="28"/>
        </w:rPr>
        <w:t>(</w:t>
      </w:r>
      <w:proofErr w:type="gramStart"/>
      <w:r w:rsidRPr="00332EE2">
        <w:rPr>
          <w:i/>
          <w:sz w:val="28"/>
          <w:szCs w:val="28"/>
        </w:rPr>
        <w:t>В</w:t>
      </w:r>
      <w:proofErr w:type="gramEnd"/>
      <w:r w:rsidRPr="00332EE2">
        <w:rPr>
          <w:i/>
          <w:sz w:val="28"/>
          <w:szCs w:val="28"/>
        </w:rPr>
        <w:t xml:space="preserve"> ходе проверки работы выполнены в полном объеме.</w:t>
      </w:r>
      <w:r w:rsidR="00C732BF">
        <w:rPr>
          <w:i/>
          <w:sz w:val="28"/>
          <w:szCs w:val="28"/>
        </w:rPr>
        <w:t>)</w:t>
      </w:r>
      <w:r w:rsidRPr="00332EE2">
        <w:rPr>
          <w:i/>
          <w:sz w:val="28"/>
          <w:szCs w:val="28"/>
        </w:rPr>
        <w:t xml:space="preserve"> </w:t>
      </w:r>
    </w:p>
    <w:p w:rsidR="00B766A0" w:rsidRPr="00B766A0" w:rsidRDefault="00B766A0" w:rsidP="00B766A0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B766A0">
        <w:rPr>
          <w:color w:val="000000" w:themeColor="text1"/>
          <w:sz w:val="28"/>
          <w:szCs w:val="28"/>
          <w:u w:val="single"/>
        </w:rPr>
        <w:t>Нецелевого использования бюджетных средств проверками не выявлено.</w:t>
      </w:r>
    </w:p>
    <w:p w:rsidR="00901E0F" w:rsidRPr="001B5FF1" w:rsidRDefault="0028331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901E0F" w:rsidRPr="001B5FF1">
        <w:rPr>
          <w:color w:val="000000" w:themeColor="text1"/>
          <w:sz w:val="28"/>
          <w:szCs w:val="28"/>
        </w:rPr>
        <w:t>По результатам проверок рекомендовано:</w:t>
      </w:r>
    </w:p>
    <w:p w:rsidR="00901E0F" w:rsidRDefault="00B766A0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01E0F" w:rsidRPr="001B5FF1">
        <w:rPr>
          <w:color w:val="000000" w:themeColor="text1"/>
          <w:sz w:val="28"/>
          <w:szCs w:val="28"/>
        </w:rPr>
        <w:t xml:space="preserve"> Финансово-бюджетной палате направить письма администраторам доходов, не представившим бюджетную отчетность, о неисполнении ими законодательно закрепленных бюджетных полномочий;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2. </w:t>
      </w:r>
      <w:r w:rsidR="00B766A0">
        <w:rPr>
          <w:color w:val="000000" w:themeColor="text1"/>
          <w:sz w:val="28"/>
          <w:szCs w:val="28"/>
        </w:rPr>
        <w:t>П</w:t>
      </w:r>
      <w:r w:rsidRPr="001B5FF1">
        <w:rPr>
          <w:color w:val="000000" w:themeColor="text1"/>
          <w:sz w:val="28"/>
          <w:szCs w:val="28"/>
        </w:rPr>
        <w:t xml:space="preserve">о результатам проверки учреждениям направлены представления Контрольно-счетной палаты об устранении выявленных нарушений с предложением рассмотреть результаты проверок и представить информацию о принятых мерах в месячный срок со дня получения </w:t>
      </w:r>
      <w:r w:rsidR="00625FCC">
        <w:rPr>
          <w:color w:val="000000" w:themeColor="text1"/>
          <w:sz w:val="28"/>
          <w:szCs w:val="28"/>
        </w:rPr>
        <w:t>представления</w:t>
      </w:r>
      <w:r w:rsidRPr="001B5FF1">
        <w:rPr>
          <w:color w:val="000000" w:themeColor="text1"/>
          <w:sz w:val="28"/>
          <w:szCs w:val="28"/>
        </w:rPr>
        <w:t>.</w:t>
      </w:r>
    </w:p>
    <w:p w:rsidR="00BE1C99" w:rsidRPr="00BE1C99" w:rsidRDefault="00994F5A" w:rsidP="00213A0A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766A0">
        <w:rPr>
          <w:color w:val="000000" w:themeColor="text1"/>
          <w:sz w:val="28"/>
          <w:szCs w:val="28"/>
        </w:rPr>
        <w:t>3</w:t>
      </w:r>
      <w:r w:rsidR="00901E0F" w:rsidRPr="001B5FF1">
        <w:rPr>
          <w:color w:val="000000" w:themeColor="text1"/>
          <w:sz w:val="28"/>
          <w:szCs w:val="28"/>
        </w:rPr>
        <w:t>.</w:t>
      </w:r>
      <w:r w:rsidR="00717F75" w:rsidRPr="001B5FF1">
        <w:rPr>
          <w:color w:val="000000" w:themeColor="text1"/>
          <w:sz w:val="28"/>
          <w:szCs w:val="28"/>
        </w:rPr>
        <w:t xml:space="preserve"> </w:t>
      </w:r>
      <w:r w:rsidR="00AA2ABF">
        <w:rPr>
          <w:color w:val="000000" w:themeColor="text1"/>
          <w:sz w:val="28"/>
          <w:szCs w:val="28"/>
        </w:rPr>
        <w:t>В целях</w:t>
      </w:r>
      <w:r w:rsidR="00AA2ABF" w:rsidRPr="00AA2ABF">
        <w:rPr>
          <w:sz w:val="28"/>
          <w:szCs w:val="28"/>
        </w:rPr>
        <w:t xml:space="preserve"> </w:t>
      </w:r>
      <w:r w:rsidR="00AA2ABF">
        <w:rPr>
          <w:sz w:val="28"/>
          <w:szCs w:val="28"/>
        </w:rPr>
        <w:t xml:space="preserve">исключения рисков коррупционных проявлений, повышения уровня ответственности должностных лиц по </w:t>
      </w:r>
      <w:r w:rsidR="00953B72">
        <w:rPr>
          <w:sz w:val="28"/>
          <w:szCs w:val="28"/>
        </w:rPr>
        <w:t xml:space="preserve">рекомендации </w:t>
      </w:r>
      <w:r w:rsidR="00213A0A">
        <w:rPr>
          <w:sz w:val="28"/>
          <w:szCs w:val="28"/>
        </w:rPr>
        <w:t>Совета КСО Республики Татарстан в 2019 году</w:t>
      </w:r>
      <w:r w:rsidR="00953B72">
        <w:rPr>
          <w:sz w:val="28"/>
          <w:szCs w:val="28"/>
        </w:rPr>
        <w:t xml:space="preserve"> р</w:t>
      </w:r>
      <w:r w:rsidR="00AA2ABF">
        <w:rPr>
          <w:sz w:val="28"/>
          <w:szCs w:val="28"/>
        </w:rPr>
        <w:t>аспоряжени</w:t>
      </w:r>
      <w:r w:rsidR="00953B72">
        <w:rPr>
          <w:sz w:val="28"/>
          <w:szCs w:val="28"/>
        </w:rPr>
        <w:t>ем</w:t>
      </w:r>
      <w:r w:rsidR="00AA2ABF">
        <w:rPr>
          <w:sz w:val="28"/>
          <w:szCs w:val="28"/>
        </w:rPr>
        <w:t xml:space="preserve"> Главы Мензелинского МР РТ </w:t>
      </w:r>
      <w:r w:rsidR="00953B72">
        <w:rPr>
          <w:sz w:val="28"/>
          <w:szCs w:val="28"/>
        </w:rPr>
        <w:t>утверждена</w:t>
      </w:r>
      <w:r w:rsidR="00AA2ABF">
        <w:rPr>
          <w:sz w:val="28"/>
          <w:szCs w:val="28"/>
        </w:rPr>
        <w:t xml:space="preserve"> </w:t>
      </w:r>
      <w:r w:rsidR="00BE1C99">
        <w:rPr>
          <w:sz w:val="28"/>
          <w:szCs w:val="28"/>
        </w:rPr>
        <w:t>«Д</w:t>
      </w:r>
      <w:r w:rsidR="00AA2ABF">
        <w:rPr>
          <w:sz w:val="28"/>
          <w:szCs w:val="28"/>
        </w:rPr>
        <w:t>орожная карта</w:t>
      </w:r>
      <w:r w:rsidR="00BE1C99" w:rsidRPr="00BE1C99">
        <w:rPr>
          <w:sz w:val="28"/>
          <w:szCs w:val="28"/>
        </w:rPr>
        <w:t xml:space="preserve"> </w:t>
      </w:r>
      <w:r w:rsidR="00BE1C99" w:rsidRPr="00AA2ABF">
        <w:rPr>
          <w:sz w:val="28"/>
          <w:szCs w:val="28"/>
        </w:rPr>
        <w:t>в сфере использования муниципального имущества, земельных ресурсов и по качеству строительно-ремонтных рабо</w:t>
      </w:r>
      <w:r w:rsidR="00BE1C99">
        <w:rPr>
          <w:sz w:val="28"/>
          <w:szCs w:val="28"/>
        </w:rPr>
        <w:t>т»</w:t>
      </w:r>
      <w:r w:rsidR="00953B72">
        <w:rPr>
          <w:sz w:val="28"/>
          <w:szCs w:val="28"/>
        </w:rPr>
        <w:t xml:space="preserve">. </w:t>
      </w:r>
      <w:r w:rsidR="009517B8">
        <w:rPr>
          <w:sz w:val="28"/>
          <w:szCs w:val="28"/>
        </w:rPr>
        <w:t xml:space="preserve">Исполнителями «Дорожной карты» определены все бюджетные учреждения, учреждения культуры, образования и спорта Мензелинского </w:t>
      </w:r>
      <w:r w:rsidR="009517B8">
        <w:rPr>
          <w:sz w:val="28"/>
          <w:szCs w:val="28"/>
        </w:rPr>
        <w:lastRenderedPageBreak/>
        <w:t>района.</w:t>
      </w:r>
      <w:r w:rsidR="00213A0A">
        <w:rPr>
          <w:sz w:val="28"/>
          <w:szCs w:val="28"/>
        </w:rPr>
        <w:t xml:space="preserve"> В отчетном периоде в</w:t>
      </w:r>
      <w:r w:rsidR="009517B8" w:rsidRPr="001B5FF1">
        <w:rPr>
          <w:color w:val="000000" w:themeColor="text1"/>
          <w:sz w:val="28"/>
          <w:szCs w:val="28"/>
        </w:rPr>
        <w:t xml:space="preserve"> рамках заключенных Соглашений о передаче полномочий контрольно-счетной палате района по осуществлению внешнего муниципального контроля поселений</w:t>
      </w:r>
      <w:r w:rsidR="009517B8">
        <w:rPr>
          <w:color w:val="000000" w:themeColor="text1"/>
          <w:sz w:val="28"/>
          <w:szCs w:val="28"/>
        </w:rPr>
        <w:t xml:space="preserve"> </w:t>
      </w:r>
      <w:r w:rsidR="00BE1C99">
        <w:rPr>
          <w:sz w:val="28"/>
          <w:szCs w:val="28"/>
        </w:rPr>
        <w:t xml:space="preserve">проведена </w:t>
      </w:r>
      <w:r w:rsidR="00BE1C99" w:rsidRPr="00BE1C99">
        <w:rPr>
          <w:sz w:val="28"/>
          <w:szCs w:val="28"/>
        </w:rPr>
        <w:t>а</w:t>
      </w:r>
      <w:r w:rsidR="00BE1C99">
        <w:rPr>
          <w:sz w:val="28"/>
          <w:szCs w:val="28"/>
        </w:rPr>
        <w:t>на</w:t>
      </w:r>
      <w:r w:rsidR="00BE1C99" w:rsidRPr="00BE1C99">
        <w:rPr>
          <w:sz w:val="28"/>
          <w:szCs w:val="28"/>
        </w:rPr>
        <w:t>литическ</w:t>
      </w:r>
      <w:r w:rsidR="00BE1C99">
        <w:rPr>
          <w:sz w:val="28"/>
          <w:szCs w:val="28"/>
        </w:rPr>
        <w:t>ая</w:t>
      </w:r>
      <w:r w:rsidR="00BE1C99" w:rsidRPr="00BE1C99">
        <w:rPr>
          <w:sz w:val="28"/>
          <w:szCs w:val="28"/>
        </w:rPr>
        <w:t xml:space="preserve"> работ</w:t>
      </w:r>
      <w:r w:rsidR="00BE1C99">
        <w:rPr>
          <w:sz w:val="28"/>
          <w:szCs w:val="28"/>
        </w:rPr>
        <w:t>а</w:t>
      </w:r>
      <w:r w:rsidR="00BE1C99" w:rsidRPr="00BE1C99">
        <w:rPr>
          <w:sz w:val="28"/>
          <w:szCs w:val="28"/>
        </w:rPr>
        <w:t xml:space="preserve"> по 19-ти Сельским поселениям Мензелинского </w:t>
      </w:r>
      <w:r w:rsidR="009517B8">
        <w:rPr>
          <w:sz w:val="28"/>
          <w:szCs w:val="28"/>
        </w:rPr>
        <w:t>района</w:t>
      </w:r>
      <w:r w:rsidR="00BE1C99" w:rsidRPr="00BE1C99">
        <w:rPr>
          <w:sz w:val="28"/>
          <w:szCs w:val="28"/>
        </w:rPr>
        <w:t xml:space="preserve"> по вопросам:</w:t>
      </w:r>
    </w:p>
    <w:p w:rsidR="00BE1C99" w:rsidRPr="00BE1C99" w:rsidRDefault="00BE1C99" w:rsidP="00BE1C99">
      <w:pPr>
        <w:jc w:val="both"/>
        <w:rPr>
          <w:sz w:val="28"/>
          <w:szCs w:val="28"/>
        </w:rPr>
      </w:pPr>
      <w:r w:rsidRPr="00BE1C99">
        <w:rPr>
          <w:sz w:val="28"/>
          <w:szCs w:val="28"/>
        </w:rPr>
        <w:t>- визуального обследования объектов муниципальной собственности, переданных в оперативное управление учреждениям, на предмет выявления несогласованной передачи третьим лица</w:t>
      </w:r>
      <w:r w:rsidR="009517B8">
        <w:rPr>
          <w:sz w:val="28"/>
          <w:szCs w:val="28"/>
        </w:rPr>
        <w:t>м</w:t>
      </w:r>
      <w:r w:rsidRPr="00BE1C99">
        <w:rPr>
          <w:sz w:val="28"/>
          <w:szCs w:val="28"/>
        </w:rPr>
        <w:t>;</w:t>
      </w:r>
    </w:p>
    <w:p w:rsidR="00D53C89" w:rsidRDefault="00BE1C99" w:rsidP="00D53C89">
      <w:pPr>
        <w:jc w:val="both"/>
        <w:rPr>
          <w:sz w:val="28"/>
          <w:szCs w:val="28"/>
        </w:rPr>
      </w:pPr>
      <w:r w:rsidRPr="00BE1C99">
        <w:rPr>
          <w:sz w:val="28"/>
          <w:szCs w:val="28"/>
        </w:rPr>
        <w:t>- ревизии объектов не используемого/не вовлеченного в хозяйственный оборот муниципального имущества на предмет принятия своевременных мер, направленных на исключение непроизводительных расходов на их содержание.</w:t>
      </w:r>
    </w:p>
    <w:p w:rsidR="000B1DD9" w:rsidRDefault="000B1DD9" w:rsidP="00D53C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Выявленные в ходе аналитического мероприятия отклонения прив</w:t>
      </w:r>
      <w:r w:rsidR="00545C8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</w:t>
      </w:r>
      <w:r w:rsidR="00545C8D">
        <w:rPr>
          <w:color w:val="000000" w:themeColor="text1"/>
          <w:sz w:val="28"/>
          <w:szCs w:val="28"/>
        </w:rPr>
        <w:t>ятся</w:t>
      </w:r>
      <w:r>
        <w:rPr>
          <w:color w:val="000000" w:themeColor="text1"/>
          <w:sz w:val="28"/>
          <w:szCs w:val="28"/>
        </w:rPr>
        <w:t xml:space="preserve"> в соответствие с законодательством.</w:t>
      </w:r>
    </w:p>
    <w:p w:rsidR="00D53C89" w:rsidRDefault="00D53C89" w:rsidP="00D53C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1B5FF1">
        <w:rPr>
          <w:color w:val="000000" w:themeColor="text1"/>
          <w:sz w:val="28"/>
          <w:szCs w:val="28"/>
        </w:rPr>
        <w:t>становлено, что в сельских поселениях в нарушение   Федерального закона № 131-ФЗ от 06.10.2003 г. и Порядка ведения реестров, утвержденного приказом Минэкономразвития РФ от 30.08.2011 г. № 424, не ведется надлежащим образом Реестр муниципального имущества.</w:t>
      </w:r>
    </w:p>
    <w:p w:rsidR="00D53C89" w:rsidRPr="001B5FF1" w:rsidRDefault="00D53C89" w:rsidP="00D53C89">
      <w:pPr>
        <w:jc w:val="both"/>
        <w:rPr>
          <w:color w:val="000000" w:themeColor="text1"/>
          <w:sz w:val="28"/>
          <w:szCs w:val="28"/>
        </w:rPr>
      </w:pPr>
    </w:p>
    <w:p w:rsidR="00813044" w:rsidRPr="0028331A" w:rsidRDefault="000B1DD9" w:rsidP="00580898">
      <w:pPr>
        <w:tabs>
          <w:tab w:val="left" w:pos="7455"/>
        </w:tabs>
        <w:ind w:right="-1"/>
        <w:jc w:val="both"/>
        <w:rPr>
          <w:color w:val="000000" w:themeColor="text1"/>
          <w:sz w:val="28"/>
          <w:szCs w:val="28"/>
          <w:u w:val="single"/>
        </w:rPr>
      </w:pPr>
      <w:r w:rsidRPr="0028331A">
        <w:rPr>
          <w:color w:val="000000" w:themeColor="text1"/>
          <w:sz w:val="28"/>
          <w:szCs w:val="28"/>
          <w:u w:val="single"/>
        </w:rPr>
        <w:t>5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. </w:t>
      </w:r>
      <w:r w:rsidR="00B4324E" w:rsidRPr="0028331A">
        <w:rPr>
          <w:color w:val="000000" w:themeColor="text1"/>
          <w:sz w:val="28"/>
          <w:szCs w:val="28"/>
          <w:u w:val="single"/>
        </w:rPr>
        <w:t xml:space="preserve">В отчётном году </w:t>
      </w:r>
      <w:r w:rsidR="00580898" w:rsidRPr="0028331A">
        <w:rPr>
          <w:color w:val="000000" w:themeColor="text1"/>
          <w:sz w:val="28"/>
          <w:szCs w:val="28"/>
          <w:u w:val="single"/>
        </w:rPr>
        <w:t>п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о </w:t>
      </w:r>
      <w:r w:rsidR="00B544FD" w:rsidRPr="0028331A">
        <w:rPr>
          <w:color w:val="000000" w:themeColor="text1"/>
          <w:sz w:val="28"/>
          <w:szCs w:val="28"/>
          <w:u w:val="single"/>
        </w:rPr>
        <w:t>соглашению с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 Счетной палат</w:t>
      </w:r>
      <w:r w:rsidR="00B544FD" w:rsidRPr="0028331A">
        <w:rPr>
          <w:color w:val="000000" w:themeColor="text1"/>
          <w:sz w:val="28"/>
          <w:szCs w:val="28"/>
          <w:u w:val="single"/>
        </w:rPr>
        <w:t>ой</w:t>
      </w:r>
      <w:r w:rsidR="00901E0F" w:rsidRPr="0028331A">
        <w:rPr>
          <w:color w:val="000000" w:themeColor="text1"/>
          <w:sz w:val="28"/>
          <w:szCs w:val="28"/>
          <w:u w:val="single"/>
        </w:rPr>
        <w:t xml:space="preserve"> Республики </w:t>
      </w:r>
      <w:proofErr w:type="gramStart"/>
      <w:r w:rsidR="00901E0F" w:rsidRPr="0028331A">
        <w:rPr>
          <w:color w:val="000000" w:themeColor="text1"/>
          <w:sz w:val="28"/>
          <w:szCs w:val="28"/>
          <w:u w:val="single"/>
        </w:rPr>
        <w:t>Татарстан  в</w:t>
      </w:r>
      <w:proofErr w:type="gramEnd"/>
      <w:r w:rsidR="00901E0F" w:rsidRPr="0028331A">
        <w:rPr>
          <w:color w:val="000000" w:themeColor="text1"/>
          <w:sz w:val="28"/>
          <w:szCs w:val="28"/>
          <w:u w:val="single"/>
        </w:rPr>
        <w:t xml:space="preserve"> рамках совместного контрольного мероприятия проведен</w:t>
      </w:r>
      <w:r w:rsidR="00813044" w:rsidRPr="0028331A">
        <w:rPr>
          <w:color w:val="000000" w:themeColor="text1"/>
          <w:sz w:val="28"/>
          <w:szCs w:val="28"/>
          <w:u w:val="single"/>
        </w:rPr>
        <w:t>ы:</w:t>
      </w:r>
    </w:p>
    <w:p w:rsidR="00272F02" w:rsidRDefault="00272F02" w:rsidP="00580898">
      <w:pPr>
        <w:tabs>
          <w:tab w:val="left" w:pos="7455"/>
        </w:tabs>
        <w:ind w:right="-1"/>
        <w:jc w:val="both"/>
        <w:rPr>
          <w:color w:val="000000" w:themeColor="text1"/>
          <w:sz w:val="28"/>
          <w:szCs w:val="28"/>
        </w:rPr>
      </w:pPr>
    </w:p>
    <w:p w:rsidR="00272F02" w:rsidRDefault="00813044" w:rsidP="00272F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1E0F" w:rsidRPr="001B5FF1">
        <w:rPr>
          <w:color w:val="000000" w:themeColor="text1"/>
          <w:sz w:val="28"/>
          <w:szCs w:val="28"/>
        </w:rPr>
        <w:t xml:space="preserve"> проверка</w:t>
      </w:r>
      <w:r w:rsidR="00625FCC">
        <w:rPr>
          <w:color w:val="000000" w:themeColor="text1"/>
          <w:sz w:val="28"/>
          <w:szCs w:val="28"/>
        </w:rPr>
        <w:t xml:space="preserve"> использования средств бюджета </w:t>
      </w:r>
      <w:r w:rsidR="00625FCC" w:rsidRPr="001B5FF1">
        <w:rPr>
          <w:color w:val="000000" w:themeColor="text1"/>
          <w:sz w:val="28"/>
          <w:szCs w:val="28"/>
        </w:rPr>
        <w:t>Республики Татарстан</w:t>
      </w:r>
      <w:r w:rsidR="00625FCC">
        <w:rPr>
          <w:color w:val="000000" w:themeColor="text1"/>
          <w:sz w:val="28"/>
          <w:szCs w:val="28"/>
        </w:rPr>
        <w:t>,</w:t>
      </w:r>
      <w:r w:rsidR="00901E0F" w:rsidRPr="001B5FF1">
        <w:rPr>
          <w:color w:val="000000" w:themeColor="text1"/>
          <w:sz w:val="28"/>
          <w:szCs w:val="28"/>
        </w:rPr>
        <w:t xml:space="preserve"> выделенных </w:t>
      </w:r>
      <w:r w:rsidR="004C5897">
        <w:rPr>
          <w:color w:val="000000" w:themeColor="text1"/>
          <w:sz w:val="28"/>
          <w:szCs w:val="28"/>
        </w:rPr>
        <w:t>в 2019 году и истекшем периоде 2020 года на реализацию национального проекта «Демография – Старшее поколение»</w:t>
      </w:r>
      <w:r w:rsidR="00272F02">
        <w:rPr>
          <w:color w:val="000000" w:themeColor="text1"/>
          <w:sz w:val="28"/>
          <w:szCs w:val="28"/>
        </w:rPr>
        <w:t>:</w:t>
      </w:r>
    </w:p>
    <w:p w:rsidR="00272F02" w:rsidRPr="003A30A3" w:rsidRDefault="00272F02" w:rsidP="00272F02">
      <w:pPr>
        <w:jc w:val="both"/>
        <w:rPr>
          <w:bCs/>
          <w:spacing w:val="9"/>
          <w:sz w:val="28"/>
          <w:szCs w:val="28"/>
        </w:rPr>
      </w:pPr>
      <w:r>
        <w:rPr>
          <w:bCs/>
          <w:spacing w:val="9"/>
          <w:sz w:val="28"/>
          <w:szCs w:val="28"/>
        </w:rPr>
        <w:t xml:space="preserve">1.) </w:t>
      </w:r>
      <w:r w:rsidRPr="00C63F58">
        <w:rPr>
          <w:bCs/>
          <w:spacing w:val="9"/>
          <w:sz w:val="28"/>
          <w:szCs w:val="28"/>
        </w:rPr>
        <w:t>установлено, что данные о доставке, представленные в журналах «Учет доставки лиц старше 65 лет целевых групп, в медицинские организации Мензелинского муниципального района» искажены</w:t>
      </w:r>
      <w:r>
        <w:rPr>
          <w:bCs/>
          <w:spacing w:val="9"/>
          <w:sz w:val="28"/>
          <w:szCs w:val="28"/>
        </w:rPr>
        <w:t>,</w:t>
      </w:r>
      <w:r w:rsidRPr="0061752B">
        <w:rPr>
          <w:bCs/>
          <w:spacing w:val="9"/>
          <w:sz w:val="28"/>
          <w:szCs w:val="28"/>
        </w:rPr>
        <w:t xml:space="preserve"> </w:t>
      </w:r>
      <w:r>
        <w:rPr>
          <w:bCs/>
          <w:spacing w:val="9"/>
          <w:sz w:val="28"/>
          <w:szCs w:val="28"/>
        </w:rPr>
        <w:t>т</w:t>
      </w:r>
      <w:r w:rsidRPr="003A30A3">
        <w:rPr>
          <w:bCs/>
          <w:spacing w:val="9"/>
          <w:sz w:val="28"/>
          <w:szCs w:val="28"/>
        </w:rPr>
        <w:t xml:space="preserve">ак как перевозка за </w:t>
      </w:r>
      <w:r w:rsidRPr="0061752B">
        <w:rPr>
          <w:bCs/>
          <w:spacing w:val="9"/>
          <w:sz w:val="28"/>
          <w:szCs w:val="28"/>
        </w:rPr>
        <w:t>1 поездку более 5 человек</w:t>
      </w:r>
      <w:r w:rsidRPr="003A30A3">
        <w:rPr>
          <w:bCs/>
          <w:spacing w:val="9"/>
          <w:sz w:val="28"/>
          <w:szCs w:val="28"/>
        </w:rPr>
        <w:t xml:space="preserve"> невозможна по техническим характеристикам приобретенного автомобиля.</w:t>
      </w:r>
    </w:p>
    <w:p w:rsidR="00272F02" w:rsidRDefault="00272F02" w:rsidP="00272F02">
      <w:pPr>
        <w:jc w:val="both"/>
        <w:rPr>
          <w:bCs/>
          <w:spacing w:val="9"/>
          <w:sz w:val="28"/>
          <w:szCs w:val="28"/>
        </w:rPr>
      </w:pPr>
      <w:r>
        <w:rPr>
          <w:bCs/>
          <w:spacing w:val="9"/>
          <w:sz w:val="28"/>
          <w:szCs w:val="28"/>
        </w:rPr>
        <w:t xml:space="preserve">Искажение допущено по причине заполнения путевого листа формы по ОКУД 0345001, с нарушением правил заполнения путевого листа Приказ </w:t>
      </w:r>
      <w:proofErr w:type="spellStart"/>
      <w:r>
        <w:rPr>
          <w:bCs/>
          <w:spacing w:val="9"/>
          <w:sz w:val="28"/>
          <w:szCs w:val="28"/>
        </w:rPr>
        <w:t>Мин.Транса</w:t>
      </w:r>
      <w:proofErr w:type="spellEnd"/>
      <w:r>
        <w:rPr>
          <w:bCs/>
          <w:spacing w:val="9"/>
          <w:sz w:val="28"/>
          <w:szCs w:val="28"/>
        </w:rPr>
        <w:t xml:space="preserve"> России от 18.09.2008г. №152, а именно в разделе место отправления и место назначения прописано наименование села (</w:t>
      </w:r>
      <w:proofErr w:type="gramStart"/>
      <w:r>
        <w:rPr>
          <w:bCs/>
          <w:spacing w:val="9"/>
          <w:sz w:val="28"/>
          <w:szCs w:val="28"/>
        </w:rPr>
        <w:t>например</w:t>
      </w:r>
      <w:proofErr w:type="gramEnd"/>
      <w:r>
        <w:rPr>
          <w:bCs/>
          <w:spacing w:val="9"/>
          <w:sz w:val="28"/>
          <w:szCs w:val="28"/>
        </w:rPr>
        <w:t xml:space="preserve"> </w:t>
      </w:r>
      <w:proofErr w:type="spellStart"/>
      <w:r>
        <w:rPr>
          <w:bCs/>
          <w:spacing w:val="9"/>
          <w:sz w:val="28"/>
          <w:szCs w:val="28"/>
        </w:rPr>
        <w:t>с.Кузембетьево</w:t>
      </w:r>
      <w:proofErr w:type="spellEnd"/>
      <w:r>
        <w:rPr>
          <w:bCs/>
          <w:spacing w:val="9"/>
          <w:sz w:val="28"/>
          <w:szCs w:val="28"/>
        </w:rPr>
        <w:t xml:space="preserve"> - по деревни)</w:t>
      </w:r>
      <w:r>
        <w:rPr>
          <w:bCs/>
          <w:spacing w:val="9"/>
          <w:sz w:val="28"/>
          <w:szCs w:val="28"/>
        </w:rPr>
        <w:t>.</w:t>
      </w:r>
    </w:p>
    <w:p w:rsidR="00272F02" w:rsidRDefault="00272F02" w:rsidP="00E43245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E43245" w:rsidRDefault="00E43245" w:rsidP="001E1740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E43245">
        <w:rPr>
          <w:sz w:val="28"/>
          <w:szCs w:val="28"/>
        </w:rPr>
        <w:t xml:space="preserve">- </w:t>
      </w:r>
      <w:r w:rsidR="005036C7" w:rsidRPr="00E43245">
        <w:rPr>
          <w:sz w:val="28"/>
          <w:szCs w:val="28"/>
        </w:rPr>
        <w:t>проверк</w:t>
      </w:r>
      <w:r>
        <w:rPr>
          <w:sz w:val="28"/>
          <w:szCs w:val="28"/>
        </w:rPr>
        <w:t>а восьми объектов:</w:t>
      </w:r>
      <w:r w:rsidRPr="00E43245">
        <w:rPr>
          <w:color w:val="000000"/>
          <w:spacing w:val="4"/>
          <w:sz w:val="28"/>
          <w:szCs w:val="28"/>
        </w:rPr>
        <w:t xml:space="preserve"> МБУ ММЦ «Веста» Мензелинского МР РТ; №3 ИК города Мензелинск; №4 </w:t>
      </w:r>
      <w:proofErr w:type="spellStart"/>
      <w:r w:rsidRPr="00E43245">
        <w:rPr>
          <w:color w:val="000000"/>
          <w:spacing w:val="4"/>
          <w:sz w:val="28"/>
          <w:szCs w:val="28"/>
        </w:rPr>
        <w:t>ФБиЗИП</w:t>
      </w:r>
      <w:proofErr w:type="spellEnd"/>
      <w:r w:rsidRPr="00E43245">
        <w:rPr>
          <w:color w:val="000000"/>
          <w:spacing w:val="4"/>
          <w:sz w:val="28"/>
          <w:szCs w:val="28"/>
        </w:rPr>
        <w:t xml:space="preserve"> Мензелинского МР РТ; №5 МКУ ЦБ «Села» Мензелинского МР РТ; №6 МКУ «Отдел культуры» ИК Мензелинского МР РТ; №7 МКУ «Отдела образования» ИК Мензелинского МР РТ; №8 МКУ «Отдела по делам молодежи, спорту и туризма» ИК Мензелинского МР РТ.</w:t>
      </w:r>
      <w:r w:rsidR="005036C7" w:rsidRPr="00E43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контрольного мероприятия </w:t>
      </w:r>
      <w:r w:rsidR="005036C7" w:rsidRPr="00E43245">
        <w:rPr>
          <w:sz w:val="28"/>
          <w:szCs w:val="28"/>
        </w:rPr>
        <w:t>«Н</w:t>
      </w:r>
      <w:r w:rsidR="005036C7" w:rsidRPr="00E43245">
        <w:rPr>
          <w:color w:val="000000"/>
          <w:spacing w:val="4"/>
          <w:sz w:val="28"/>
          <w:szCs w:val="28"/>
        </w:rPr>
        <w:t>еиспользуемые объекты муниципальной собственности».</w:t>
      </w:r>
    </w:p>
    <w:p w:rsidR="00761FC2" w:rsidRDefault="00761FC2" w:rsidP="001E1740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 результатам проверки установлено:</w:t>
      </w:r>
    </w:p>
    <w:p w:rsidR="00761FC2" w:rsidRDefault="00CD3670" w:rsidP="001E1740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1.)</w:t>
      </w:r>
      <w:r w:rsidR="00761FC2">
        <w:rPr>
          <w:color w:val="000000"/>
          <w:spacing w:val="4"/>
          <w:sz w:val="28"/>
          <w:szCs w:val="28"/>
        </w:rPr>
        <w:t xml:space="preserve"> 3 неиспользуемых объекта недвижимости стоящих на балансе с балансовой стоимостью 320,64 тыс. руб. (остаточная стоимость 0,00 руб.);</w:t>
      </w:r>
    </w:p>
    <w:p w:rsidR="00761FC2" w:rsidRPr="00761FC2" w:rsidRDefault="00CD3670" w:rsidP="001E1740">
      <w:pPr>
        <w:shd w:val="clear" w:color="auto" w:fill="FFFFFF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2.)</w:t>
      </w:r>
      <w:r w:rsidR="00761FC2">
        <w:rPr>
          <w:bCs/>
          <w:iCs/>
          <w:sz w:val="28"/>
          <w:szCs w:val="28"/>
        </w:rPr>
        <w:t xml:space="preserve"> п</w:t>
      </w:r>
      <w:r w:rsidR="00761FC2" w:rsidRPr="00761FC2">
        <w:rPr>
          <w:bCs/>
          <w:iCs/>
          <w:sz w:val="28"/>
          <w:szCs w:val="28"/>
        </w:rPr>
        <w:t>о состоянию на 01.01.2020 в сводном балансе казны Мензелинского муниципального района РТ имеется 20 неиспользуемых нефинансовых активов имущества казны на общую сумму 1</w:t>
      </w:r>
      <w:r w:rsidR="00761FC2">
        <w:rPr>
          <w:bCs/>
          <w:iCs/>
          <w:sz w:val="28"/>
          <w:szCs w:val="28"/>
        </w:rPr>
        <w:t xml:space="preserve"> </w:t>
      </w:r>
      <w:r w:rsidR="00761FC2" w:rsidRPr="00761FC2">
        <w:rPr>
          <w:bCs/>
          <w:iCs/>
          <w:sz w:val="28"/>
          <w:szCs w:val="28"/>
        </w:rPr>
        <w:t>388</w:t>
      </w:r>
      <w:r w:rsidR="00761FC2">
        <w:rPr>
          <w:bCs/>
          <w:iCs/>
          <w:sz w:val="28"/>
          <w:szCs w:val="28"/>
        </w:rPr>
        <w:t>,0</w:t>
      </w:r>
      <w:r w:rsidR="00761FC2" w:rsidRPr="00761FC2">
        <w:rPr>
          <w:bCs/>
          <w:iCs/>
          <w:sz w:val="28"/>
          <w:szCs w:val="28"/>
        </w:rPr>
        <w:t xml:space="preserve"> тыс. рублей</w:t>
      </w:r>
      <w:r w:rsidR="00761FC2">
        <w:rPr>
          <w:bCs/>
          <w:iCs/>
          <w:sz w:val="28"/>
          <w:szCs w:val="28"/>
        </w:rPr>
        <w:t>.</w:t>
      </w:r>
    </w:p>
    <w:p w:rsidR="00761FC2" w:rsidRPr="006E36C0" w:rsidRDefault="00CD3670" w:rsidP="00E43245">
      <w:pPr>
        <w:shd w:val="clear" w:color="auto" w:fill="FFFFFF"/>
        <w:spacing w:line="288" w:lineRule="auto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3.)</w:t>
      </w:r>
      <w:r w:rsidR="006E36C0" w:rsidRPr="006E36C0">
        <w:rPr>
          <w:color w:val="000000"/>
          <w:spacing w:val="4"/>
          <w:sz w:val="28"/>
          <w:szCs w:val="28"/>
        </w:rPr>
        <w:t xml:space="preserve"> </w:t>
      </w:r>
      <w:r w:rsidR="006E36C0" w:rsidRPr="006E36C0">
        <w:rPr>
          <w:bCs/>
          <w:iCs/>
          <w:sz w:val="28"/>
          <w:szCs w:val="28"/>
        </w:rPr>
        <w:t>По состоянию на 01.01.2020г. в Мензелинско</w:t>
      </w:r>
      <w:r w:rsidR="006E36C0">
        <w:rPr>
          <w:bCs/>
          <w:iCs/>
          <w:sz w:val="28"/>
          <w:szCs w:val="28"/>
        </w:rPr>
        <w:t>м</w:t>
      </w:r>
      <w:r w:rsidR="006E36C0" w:rsidRPr="006E36C0">
        <w:rPr>
          <w:bCs/>
          <w:iCs/>
          <w:sz w:val="28"/>
          <w:szCs w:val="28"/>
        </w:rPr>
        <w:t xml:space="preserve"> муниципально</w:t>
      </w:r>
      <w:r w:rsidR="006E36C0">
        <w:rPr>
          <w:bCs/>
          <w:iCs/>
          <w:sz w:val="28"/>
          <w:szCs w:val="28"/>
        </w:rPr>
        <w:t>м</w:t>
      </w:r>
      <w:r w:rsidR="006E36C0" w:rsidRPr="006E36C0">
        <w:rPr>
          <w:bCs/>
          <w:iCs/>
          <w:sz w:val="28"/>
          <w:szCs w:val="28"/>
        </w:rPr>
        <w:t xml:space="preserve"> район</w:t>
      </w:r>
      <w:r w:rsidR="006E36C0">
        <w:rPr>
          <w:bCs/>
          <w:iCs/>
          <w:sz w:val="28"/>
          <w:szCs w:val="28"/>
        </w:rPr>
        <w:t>е</w:t>
      </w:r>
      <w:r w:rsidR="006E36C0" w:rsidRPr="006E36C0">
        <w:rPr>
          <w:bCs/>
          <w:iCs/>
          <w:sz w:val="28"/>
          <w:szCs w:val="28"/>
        </w:rPr>
        <w:t xml:space="preserve"> имеется </w:t>
      </w:r>
      <w:r w:rsidR="006E36C0">
        <w:rPr>
          <w:bCs/>
          <w:iCs/>
          <w:sz w:val="28"/>
          <w:szCs w:val="28"/>
        </w:rPr>
        <w:t>12</w:t>
      </w:r>
      <w:r w:rsidR="006E36C0" w:rsidRPr="006E36C0">
        <w:rPr>
          <w:bCs/>
          <w:iCs/>
          <w:sz w:val="28"/>
          <w:szCs w:val="28"/>
        </w:rPr>
        <w:t xml:space="preserve"> бесхозных объектов</w:t>
      </w:r>
      <w:r w:rsidR="006E36C0">
        <w:rPr>
          <w:bCs/>
          <w:iCs/>
          <w:sz w:val="28"/>
          <w:szCs w:val="28"/>
        </w:rPr>
        <w:t>.</w:t>
      </w:r>
    </w:p>
    <w:p w:rsidR="00901E0F" w:rsidRPr="001B5FF1" w:rsidRDefault="00813044" w:rsidP="00E43245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Материалы</w:t>
      </w:r>
      <w:r w:rsidR="00901E0F" w:rsidRPr="001B5FF1">
        <w:rPr>
          <w:color w:val="000000" w:themeColor="text1"/>
          <w:sz w:val="28"/>
          <w:szCs w:val="28"/>
        </w:rPr>
        <w:t xml:space="preserve"> провер</w:t>
      </w:r>
      <w:r>
        <w:rPr>
          <w:color w:val="000000" w:themeColor="text1"/>
          <w:sz w:val="28"/>
          <w:szCs w:val="28"/>
        </w:rPr>
        <w:t>о</w:t>
      </w:r>
      <w:r w:rsidR="00901E0F" w:rsidRPr="001B5FF1">
        <w:rPr>
          <w:color w:val="000000" w:themeColor="text1"/>
          <w:sz w:val="28"/>
          <w:szCs w:val="28"/>
        </w:rPr>
        <w:t>к был</w:t>
      </w:r>
      <w:r>
        <w:rPr>
          <w:color w:val="000000" w:themeColor="text1"/>
          <w:sz w:val="28"/>
          <w:szCs w:val="28"/>
        </w:rPr>
        <w:t>и</w:t>
      </w:r>
      <w:r w:rsidR="00901E0F" w:rsidRPr="001B5FF1">
        <w:rPr>
          <w:color w:val="000000" w:themeColor="text1"/>
          <w:sz w:val="28"/>
          <w:szCs w:val="28"/>
        </w:rPr>
        <w:t xml:space="preserve"> направлен</w:t>
      </w:r>
      <w:r>
        <w:rPr>
          <w:color w:val="000000" w:themeColor="text1"/>
          <w:sz w:val="28"/>
          <w:szCs w:val="28"/>
        </w:rPr>
        <w:t>ы</w:t>
      </w:r>
      <w:r w:rsidR="00901E0F" w:rsidRPr="001B5FF1">
        <w:rPr>
          <w:color w:val="000000" w:themeColor="text1"/>
          <w:sz w:val="28"/>
          <w:szCs w:val="28"/>
        </w:rPr>
        <w:t xml:space="preserve"> в Счетную палату РТ.</w:t>
      </w:r>
    </w:p>
    <w:p w:rsidR="00994F5A" w:rsidRDefault="000B1DD9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01E0F" w:rsidRPr="001B5FF1">
        <w:rPr>
          <w:color w:val="000000" w:themeColor="text1"/>
          <w:sz w:val="28"/>
          <w:szCs w:val="28"/>
        </w:rPr>
        <w:t xml:space="preserve">. Контрольно-счетная палата с 2011 года является членом Союза муниципальных контрольно-счетных органов при Счетной палате РФ и </w:t>
      </w:r>
      <w:proofErr w:type="gramStart"/>
      <w:r w:rsidR="00901E0F" w:rsidRPr="001B5FF1">
        <w:rPr>
          <w:color w:val="000000" w:themeColor="text1"/>
          <w:sz w:val="28"/>
          <w:szCs w:val="28"/>
        </w:rPr>
        <w:t>РТ,  участвует</w:t>
      </w:r>
      <w:proofErr w:type="gramEnd"/>
      <w:r w:rsidR="00901E0F" w:rsidRPr="001B5FF1">
        <w:rPr>
          <w:color w:val="000000" w:themeColor="text1"/>
          <w:sz w:val="28"/>
          <w:szCs w:val="28"/>
        </w:rPr>
        <w:t xml:space="preserve"> в проводимых семинарах - совещаниях и использует в своей работе методические рекомендации Союза.</w:t>
      </w:r>
    </w:p>
    <w:p w:rsidR="00580898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Для повышения эффективности осуществления финансового контроля </w:t>
      </w:r>
      <w:r w:rsidR="00CD1DA8" w:rsidRPr="001B5FF1">
        <w:rPr>
          <w:color w:val="000000" w:themeColor="text1"/>
          <w:sz w:val="28"/>
          <w:szCs w:val="28"/>
        </w:rPr>
        <w:t>с Финансово-бюджетной палатой происходит взаимодействие в форме обмена информацией, полученной при осуществлении контрольной деятельности</w:t>
      </w:r>
      <w:r w:rsidR="002439A0">
        <w:rPr>
          <w:color w:val="000000" w:themeColor="text1"/>
          <w:sz w:val="28"/>
          <w:szCs w:val="28"/>
        </w:rPr>
        <w:t>.</w:t>
      </w:r>
      <w:r w:rsidR="00CD1DA8" w:rsidRPr="001B5FF1">
        <w:rPr>
          <w:color w:val="000000" w:themeColor="text1"/>
          <w:sz w:val="28"/>
          <w:szCs w:val="28"/>
        </w:rPr>
        <w:t xml:space="preserve"> </w:t>
      </w:r>
    </w:p>
    <w:p w:rsidR="00EE29C7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В 20</w:t>
      </w:r>
      <w:r w:rsidR="00580898">
        <w:rPr>
          <w:color w:val="000000" w:themeColor="text1"/>
          <w:sz w:val="28"/>
          <w:szCs w:val="28"/>
        </w:rPr>
        <w:t>20</w:t>
      </w:r>
      <w:r w:rsidRPr="001B5FF1">
        <w:rPr>
          <w:color w:val="000000" w:themeColor="text1"/>
          <w:sz w:val="28"/>
          <w:szCs w:val="28"/>
        </w:rPr>
        <w:t xml:space="preserve"> году палатой проведено </w:t>
      </w:r>
      <w:r w:rsidR="00580898">
        <w:rPr>
          <w:color w:val="000000" w:themeColor="text1"/>
          <w:sz w:val="28"/>
          <w:szCs w:val="28"/>
        </w:rPr>
        <w:t>4</w:t>
      </w:r>
      <w:r w:rsidR="002439A0">
        <w:rPr>
          <w:color w:val="000000" w:themeColor="text1"/>
          <w:sz w:val="28"/>
          <w:szCs w:val="28"/>
        </w:rPr>
        <w:t>7</w:t>
      </w:r>
      <w:r w:rsidRPr="001B5FF1">
        <w:rPr>
          <w:color w:val="000000" w:themeColor="text1"/>
          <w:sz w:val="28"/>
          <w:szCs w:val="28"/>
        </w:rPr>
        <w:t xml:space="preserve"> мероприяти</w:t>
      </w:r>
      <w:r w:rsidR="000B1DD9"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>, в том числе экспертно-аналитических - 4</w:t>
      </w:r>
      <w:r w:rsidR="00580898">
        <w:rPr>
          <w:color w:val="000000" w:themeColor="text1"/>
          <w:sz w:val="28"/>
          <w:szCs w:val="28"/>
        </w:rPr>
        <w:t>1</w:t>
      </w:r>
      <w:r w:rsidRPr="001B5FF1">
        <w:rPr>
          <w:color w:val="000000" w:themeColor="text1"/>
          <w:sz w:val="28"/>
          <w:szCs w:val="28"/>
        </w:rPr>
        <w:t xml:space="preserve">, контрольных мероприятий - </w:t>
      </w:r>
      <w:r w:rsidR="00580898">
        <w:rPr>
          <w:color w:val="000000" w:themeColor="text1"/>
          <w:sz w:val="28"/>
          <w:szCs w:val="28"/>
        </w:rPr>
        <w:t>6</w:t>
      </w:r>
      <w:r w:rsidRPr="001B5FF1">
        <w:rPr>
          <w:color w:val="000000" w:themeColor="text1"/>
          <w:sz w:val="28"/>
          <w:szCs w:val="28"/>
        </w:rPr>
        <w:t>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        В ходе контрольных и экспертно-аналитических мероприятий выявлено нарушений в финансово-бюджетной сфере на сумму </w:t>
      </w:r>
      <w:r w:rsidR="00580898">
        <w:rPr>
          <w:color w:val="000000" w:themeColor="text1"/>
          <w:sz w:val="28"/>
          <w:szCs w:val="28"/>
        </w:rPr>
        <w:t>49</w:t>
      </w:r>
      <w:r w:rsidRPr="001B5FF1">
        <w:rPr>
          <w:color w:val="000000" w:themeColor="text1"/>
          <w:sz w:val="28"/>
          <w:szCs w:val="28"/>
        </w:rPr>
        <w:t xml:space="preserve"> млн. </w:t>
      </w:r>
      <w:r w:rsidR="00EE29C7" w:rsidRPr="001B5FF1">
        <w:rPr>
          <w:color w:val="000000" w:themeColor="text1"/>
          <w:sz w:val="28"/>
          <w:szCs w:val="28"/>
        </w:rPr>
        <w:t>2</w:t>
      </w:r>
      <w:r w:rsidR="00580898">
        <w:rPr>
          <w:color w:val="000000" w:themeColor="text1"/>
          <w:sz w:val="28"/>
          <w:szCs w:val="28"/>
        </w:rPr>
        <w:t>51,2</w:t>
      </w:r>
      <w:r w:rsidRPr="001B5FF1">
        <w:rPr>
          <w:color w:val="000000" w:themeColor="text1"/>
          <w:sz w:val="28"/>
          <w:szCs w:val="28"/>
        </w:rPr>
        <w:t xml:space="preserve"> тысяч рублей.</w:t>
      </w:r>
    </w:p>
    <w:p w:rsidR="00901E0F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Из общей суммы нарушений:</w:t>
      </w:r>
    </w:p>
    <w:p w:rsidR="00FB66AD" w:rsidRPr="001B5FF1" w:rsidRDefault="00FB66AD" w:rsidP="00FB66A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-нарушений в сфере управления и распоряжения муниципальной собственностью </w:t>
      </w:r>
      <w:r w:rsidR="00580898">
        <w:rPr>
          <w:color w:val="000000" w:themeColor="text1"/>
          <w:sz w:val="28"/>
          <w:szCs w:val="28"/>
        </w:rPr>
        <w:t>596,4</w:t>
      </w:r>
      <w:r w:rsidRPr="001B5FF1">
        <w:rPr>
          <w:color w:val="000000" w:themeColor="text1"/>
          <w:sz w:val="28"/>
          <w:szCs w:val="28"/>
        </w:rPr>
        <w:t xml:space="preserve"> тысяч рублей</w:t>
      </w:r>
      <w:r w:rsidR="0020625B">
        <w:rPr>
          <w:color w:val="000000" w:themeColor="text1"/>
          <w:sz w:val="28"/>
          <w:szCs w:val="28"/>
        </w:rPr>
        <w:t>;</w:t>
      </w:r>
    </w:p>
    <w:p w:rsidR="00FB66AD" w:rsidRPr="001B5FF1" w:rsidRDefault="00FB66AD" w:rsidP="00FB66A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нарушения законодательства о бухгалтерском учете и бюджетной отчетности </w:t>
      </w:r>
      <w:r w:rsidR="0020625B">
        <w:rPr>
          <w:color w:val="000000" w:themeColor="text1"/>
          <w:sz w:val="28"/>
          <w:szCs w:val="28"/>
        </w:rPr>
        <w:t>-</w:t>
      </w:r>
      <w:r w:rsidRPr="001B5FF1">
        <w:rPr>
          <w:color w:val="000000" w:themeColor="text1"/>
          <w:sz w:val="28"/>
          <w:szCs w:val="28"/>
        </w:rPr>
        <w:t xml:space="preserve"> </w:t>
      </w:r>
      <w:r w:rsidR="00580898">
        <w:rPr>
          <w:color w:val="000000" w:themeColor="text1"/>
          <w:sz w:val="28"/>
          <w:szCs w:val="28"/>
        </w:rPr>
        <w:t>47</w:t>
      </w:r>
      <w:r w:rsidRPr="001B5FF1">
        <w:rPr>
          <w:color w:val="000000" w:themeColor="text1"/>
          <w:sz w:val="28"/>
          <w:szCs w:val="28"/>
        </w:rPr>
        <w:t xml:space="preserve"> млн. </w:t>
      </w:r>
      <w:r>
        <w:rPr>
          <w:color w:val="000000" w:themeColor="text1"/>
          <w:sz w:val="28"/>
          <w:szCs w:val="28"/>
        </w:rPr>
        <w:t>0</w:t>
      </w:r>
      <w:r w:rsidR="00580898">
        <w:rPr>
          <w:color w:val="000000" w:themeColor="text1"/>
          <w:sz w:val="28"/>
          <w:szCs w:val="28"/>
        </w:rPr>
        <w:t>46</w:t>
      </w:r>
      <w:r w:rsidRPr="001B5FF1">
        <w:rPr>
          <w:color w:val="000000" w:themeColor="text1"/>
          <w:sz w:val="28"/>
          <w:szCs w:val="28"/>
        </w:rPr>
        <w:t xml:space="preserve"> рублей;</w:t>
      </w:r>
    </w:p>
    <w:p w:rsidR="00FB66AD" w:rsidRPr="0020625B" w:rsidRDefault="00FB66AD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625B">
        <w:rPr>
          <w:color w:val="000000" w:themeColor="text1"/>
          <w:sz w:val="28"/>
          <w:szCs w:val="28"/>
        </w:rPr>
        <w:t xml:space="preserve">- </w:t>
      </w:r>
      <w:r w:rsidRPr="0020625B">
        <w:rPr>
          <w:iCs/>
          <w:color w:val="000000"/>
          <w:sz w:val="28"/>
          <w:szCs w:val="28"/>
        </w:rPr>
        <w:t>нарушения при осуществлении муниципальных закупок и закупок от</w:t>
      </w:r>
      <w:r w:rsidR="0020625B">
        <w:rPr>
          <w:iCs/>
          <w:color w:val="000000"/>
          <w:sz w:val="28"/>
          <w:szCs w:val="28"/>
        </w:rPr>
        <w:t>дельными видами юридических лиц – 4</w:t>
      </w:r>
      <w:r w:rsidR="00580898">
        <w:rPr>
          <w:iCs/>
          <w:color w:val="000000"/>
          <w:sz w:val="28"/>
          <w:szCs w:val="28"/>
        </w:rPr>
        <w:t>,6</w:t>
      </w:r>
      <w:r w:rsidRPr="0020625B">
        <w:rPr>
          <w:iCs/>
          <w:color w:val="000000"/>
          <w:sz w:val="28"/>
          <w:szCs w:val="28"/>
        </w:rPr>
        <w:t xml:space="preserve"> тыс</w:t>
      </w:r>
      <w:r w:rsidR="0020625B">
        <w:rPr>
          <w:iCs/>
          <w:color w:val="000000"/>
          <w:sz w:val="28"/>
          <w:szCs w:val="28"/>
        </w:rPr>
        <w:t xml:space="preserve">яч </w:t>
      </w:r>
      <w:r w:rsidRPr="0020625B">
        <w:rPr>
          <w:iCs/>
          <w:color w:val="000000"/>
          <w:sz w:val="28"/>
          <w:szCs w:val="28"/>
        </w:rPr>
        <w:t>рублей</w:t>
      </w:r>
      <w:r w:rsidR="0020625B">
        <w:rPr>
          <w:iCs/>
          <w:color w:val="000000"/>
          <w:sz w:val="28"/>
          <w:szCs w:val="28"/>
        </w:rPr>
        <w:t>;</w:t>
      </w:r>
    </w:p>
    <w:p w:rsidR="00901E0F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неэффективное использование бюджетных средств составило </w:t>
      </w:r>
      <w:r w:rsidR="00580898">
        <w:rPr>
          <w:color w:val="000000" w:themeColor="text1"/>
          <w:sz w:val="28"/>
          <w:szCs w:val="28"/>
        </w:rPr>
        <w:t xml:space="preserve">1 млн. </w:t>
      </w:r>
      <w:r w:rsidR="00FB66AD">
        <w:rPr>
          <w:color w:val="000000" w:themeColor="text1"/>
          <w:sz w:val="28"/>
          <w:szCs w:val="28"/>
        </w:rPr>
        <w:t>6</w:t>
      </w:r>
      <w:r w:rsidR="00580898">
        <w:rPr>
          <w:color w:val="000000" w:themeColor="text1"/>
          <w:sz w:val="28"/>
          <w:szCs w:val="28"/>
        </w:rPr>
        <w:t>0</w:t>
      </w:r>
      <w:r w:rsidR="00FB66AD">
        <w:rPr>
          <w:color w:val="000000" w:themeColor="text1"/>
          <w:sz w:val="28"/>
          <w:szCs w:val="28"/>
        </w:rPr>
        <w:t>4</w:t>
      </w:r>
      <w:r w:rsidR="00580898">
        <w:rPr>
          <w:color w:val="000000" w:themeColor="text1"/>
          <w:sz w:val="28"/>
          <w:szCs w:val="28"/>
        </w:rPr>
        <w:t>,2</w:t>
      </w:r>
      <w:r w:rsidRPr="001B5FF1">
        <w:rPr>
          <w:color w:val="000000" w:themeColor="text1"/>
          <w:sz w:val="28"/>
          <w:szCs w:val="28"/>
        </w:rPr>
        <w:t xml:space="preserve"> рублей;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rStyle w:val="a7"/>
          <w:b/>
          <w:bCs/>
          <w:color w:val="000000" w:themeColor="text1"/>
          <w:sz w:val="28"/>
          <w:szCs w:val="28"/>
        </w:rPr>
        <w:t>Реализация результатов контрольных мероприятий:</w:t>
      </w:r>
    </w:p>
    <w:p w:rsidR="00901E0F" w:rsidRDefault="00901E0F" w:rsidP="001B6438">
      <w:pPr>
        <w:pStyle w:val="a6"/>
        <w:shd w:val="clear" w:color="auto" w:fill="FFFFFF"/>
        <w:ind w:left="4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Материалы проверок и контрольно-аналитических мероприятий направлены </w:t>
      </w:r>
      <w:r w:rsidR="005F2917">
        <w:rPr>
          <w:color w:val="000000" w:themeColor="text1"/>
          <w:sz w:val="28"/>
          <w:szCs w:val="28"/>
        </w:rPr>
        <w:t xml:space="preserve">в Совет Мензелинского МР, </w:t>
      </w:r>
      <w:r w:rsidRPr="001B5FF1">
        <w:rPr>
          <w:color w:val="000000" w:themeColor="text1"/>
          <w:sz w:val="28"/>
          <w:szCs w:val="28"/>
        </w:rPr>
        <w:t xml:space="preserve">Главе </w:t>
      </w:r>
      <w:proofErr w:type="gramStart"/>
      <w:r w:rsidRPr="001B5FF1">
        <w:rPr>
          <w:color w:val="000000" w:themeColor="text1"/>
          <w:sz w:val="28"/>
          <w:szCs w:val="28"/>
        </w:rPr>
        <w:t>района,  Главам</w:t>
      </w:r>
      <w:proofErr w:type="gramEnd"/>
      <w:r w:rsidRPr="001B5FF1">
        <w:rPr>
          <w:color w:val="000000" w:themeColor="text1"/>
          <w:sz w:val="28"/>
          <w:szCs w:val="28"/>
        </w:rPr>
        <w:t xml:space="preserve"> поселений, руководителям учреждений и в Финансово-бюджетную</w:t>
      </w:r>
      <w:r w:rsidR="00FB66AD">
        <w:rPr>
          <w:color w:val="000000" w:themeColor="text1"/>
          <w:sz w:val="28"/>
          <w:szCs w:val="28"/>
        </w:rPr>
        <w:t xml:space="preserve"> и з</w:t>
      </w:r>
      <w:r w:rsidR="002439A0">
        <w:rPr>
          <w:color w:val="000000" w:themeColor="text1"/>
          <w:sz w:val="28"/>
          <w:szCs w:val="28"/>
        </w:rPr>
        <w:t>е</w:t>
      </w:r>
      <w:r w:rsidR="00FB66AD">
        <w:rPr>
          <w:color w:val="000000" w:themeColor="text1"/>
          <w:sz w:val="28"/>
          <w:szCs w:val="28"/>
        </w:rPr>
        <w:t>мельно</w:t>
      </w:r>
      <w:r w:rsidR="002439A0">
        <w:rPr>
          <w:color w:val="000000" w:themeColor="text1"/>
          <w:sz w:val="28"/>
          <w:szCs w:val="28"/>
        </w:rPr>
        <w:t>-</w:t>
      </w:r>
      <w:r w:rsidR="00FB66AD">
        <w:rPr>
          <w:color w:val="000000" w:themeColor="text1"/>
          <w:sz w:val="28"/>
          <w:szCs w:val="28"/>
        </w:rPr>
        <w:t>имущественную</w:t>
      </w:r>
      <w:r w:rsidRPr="001B5FF1">
        <w:rPr>
          <w:color w:val="000000" w:themeColor="text1"/>
          <w:sz w:val="28"/>
          <w:szCs w:val="28"/>
        </w:rPr>
        <w:t xml:space="preserve"> палату для принятия соответствующих мер, предусмотренных законодательством.</w:t>
      </w:r>
    </w:p>
    <w:p w:rsidR="00B766A0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 xml:space="preserve">Руководителям проверенных учреждений и органов местного самоуправления направлено </w:t>
      </w:r>
      <w:r w:rsidR="00CD3670">
        <w:rPr>
          <w:color w:val="000000" w:themeColor="text1"/>
          <w:sz w:val="28"/>
          <w:szCs w:val="28"/>
        </w:rPr>
        <w:t>9</w:t>
      </w:r>
      <w:r w:rsidRPr="001B5FF1">
        <w:rPr>
          <w:color w:val="000000" w:themeColor="text1"/>
          <w:sz w:val="28"/>
          <w:szCs w:val="28"/>
        </w:rPr>
        <w:t xml:space="preserve"> представлени</w:t>
      </w:r>
      <w:r w:rsidR="00CD3670"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 xml:space="preserve"> Контрольно-счетной палаты с требованием устранить выявленные нарушения в месячный срок</w:t>
      </w:r>
      <w:r w:rsidR="00FB66AD">
        <w:rPr>
          <w:color w:val="000000" w:themeColor="text1"/>
          <w:sz w:val="28"/>
          <w:szCs w:val="28"/>
        </w:rPr>
        <w:t xml:space="preserve"> и</w:t>
      </w:r>
      <w:r w:rsidRPr="001B5FF1">
        <w:rPr>
          <w:color w:val="000000" w:themeColor="text1"/>
          <w:sz w:val="28"/>
          <w:szCs w:val="28"/>
        </w:rPr>
        <w:t xml:space="preserve"> подготовить от</w:t>
      </w:r>
      <w:r w:rsidR="00FB66AD">
        <w:rPr>
          <w:color w:val="000000" w:themeColor="text1"/>
          <w:sz w:val="28"/>
          <w:szCs w:val="28"/>
        </w:rPr>
        <w:t>ч</w:t>
      </w:r>
      <w:r w:rsidRPr="001B5FF1">
        <w:rPr>
          <w:color w:val="000000" w:themeColor="text1"/>
          <w:sz w:val="28"/>
          <w:szCs w:val="28"/>
        </w:rPr>
        <w:t>ет</w:t>
      </w:r>
      <w:r w:rsidR="00FB66AD">
        <w:rPr>
          <w:color w:val="000000" w:themeColor="text1"/>
          <w:sz w:val="28"/>
          <w:szCs w:val="28"/>
        </w:rPr>
        <w:t xml:space="preserve"> о проделанной работе</w:t>
      </w:r>
      <w:r w:rsidRPr="001B5FF1">
        <w:rPr>
          <w:color w:val="000000" w:themeColor="text1"/>
          <w:sz w:val="28"/>
          <w:szCs w:val="28"/>
        </w:rPr>
        <w:t>. В установленные сроки ответы получены.  Учреждениями приняты меры по дальнейшему недопущению выявленных нарушений бюджетного законодательства.</w:t>
      </w:r>
    </w:p>
    <w:p w:rsidR="00813044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Контрольно-счетная палата на основании Соглашений взаимодействует с правоохранительными органами. За отчет</w:t>
      </w:r>
      <w:r w:rsidR="00CD3670">
        <w:rPr>
          <w:color w:val="000000" w:themeColor="text1"/>
          <w:sz w:val="28"/>
          <w:szCs w:val="28"/>
        </w:rPr>
        <w:t>ный период акты по 2 проверкам </w:t>
      </w:r>
      <w:r w:rsidRPr="001B5FF1">
        <w:rPr>
          <w:color w:val="000000" w:themeColor="text1"/>
          <w:sz w:val="28"/>
          <w:szCs w:val="28"/>
        </w:rPr>
        <w:t xml:space="preserve">направлены в прокуратуру района для принятия мер прокурорского реагирования. </w:t>
      </w:r>
    </w:p>
    <w:p w:rsidR="0028331A" w:rsidRDefault="0028331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8331A" w:rsidRDefault="0028331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8331A" w:rsidRDefault="0028331A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766A0" w:rsidRPr="001B5FF1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КСП                                                             Ахмадуллина Г.А.</w:t>
      </w:r>
    </w:p>
    <w:sectPr w:rsidR="00B766A0" w:rsidRPr="001B5FF1" w:rsidSect="007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5DA4"/>
    <w:multiLevelType w:val="multilevel"/>
    <w:tmpl w:val="F878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1B5B4F"/>
    <w:multiLevelType w:val="multilevel"/>
    <w:tmpl w:val="38F21B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E16D97"/>
    <w:multiLevelType w:val="multilevel"/>
    <w:tmpl w:val="280A54C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A7231A0"/>
    <w:multiLevelType w:val="hybridMultilevel"/>
    <w:tmpl w:val="16A04542"/>
    <w:lvl w:ilvl="0" w:tplc="E0B2B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5D7B43"/>
    <w:multiLevelType w:val="hybridMultilevel"/>
    <w:tmpl w:val="B91CEE0C"/>
    <w:lvl w:ilvl="0" w:tplc="CD3E5114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50DB3380"/>
    <w:multiLevelType w:val="hybridMultilevel"/>
    <w:tmpl w:val="F75299E4"/>
    <w:lvl w:ilvl="0" w:tplc="5776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6C472B"/>
    <w:multiLevelType w:val="hybridMultilevel"/>
    <w:tmpl w:val="8518780A"/>
    <w:lvl w:ilvl="0" w:tplc="5780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4F56E0"/>
    <w:multiLevelType w:val="hybridMultilevel"/>
    <w:tmpl w:val="CBF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36603"/>
    <w:multiLevelType w:val="multilevel"/>
    <w:tmpl w:val="B93C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F585A"/>
    <w:multiLevelType w:val="hybridMultilevel"/>
    <w:tmpl w:val="7674CB2E"/>
    <w:lvl w:ilvl="0" w:tplc="E0862854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1"/>
    <w:rsid w:val="000135A5"/>
    <w:rsid w:val="00042099"/>
    <w:rsid w:val="000B1DD9"/>
    <w:rsid w:val="000B3E4C"/>
    <w:rsid w:val="000B44CB"/>
    <w:rsid w:val="000B6ED6"/>
    <w:rsid w:val="000E6F3A"/>
    <w:rsid w:val="00103899"/>
    <w:rsid w:val="00110B51"/>
    <w:rsid w:val="00111AFE"/>
    <w:rsid w:val="00117B86"/>
    <w:rsid w:val="001334CA"/>
    <w:rsid w:val="00140B1C"/>
    <w:rsid w:val="00144B64"/>
    <w:rsid w:val="00147360"/>
    <w:rsid w:val="001B5FF1"/>
    <w:rsid w:val="001B6438"/>
    <w:rsid w:val="001C2112"/>
    <w:rsid w:val="001C2AA9"/>
    <w:rsid w:val="001E1740"/>
    <w:rsid w:val="0020625B"/>
    <w:rsid w:val="00213A0A"/>
    <w:rsid w:val="00216979"/>
    <w:rsid w:val="00216CEB"/>
    <w:rsid w:val="00225660"/>
    <w:rsid w:val="00236B87"/>
    <w:rsid w:val="002439A0"/>
    <w:rsid w:val="00243F84"/>
    <w:rsid w:val="002563E4"/>
    <w:rsid w:val="00272F02"/>
    <w:rsid w:val="0028331A"/>
    <w:rsid w:val="002B26A2"/>
    <w:rsid w:val="002B5175"/>
    <w:rsid w:val="002B7C54"/>
    <w:rsid w:val="002C417A"/>
    <w:rsid w:val="002D3172"/>
    <w:rsid w:val="002E0597"/>
    <w:rsid w:val="002E4275"/>
    <w:rsid w:val="00332EE2"/>
    <w:rsid w:val="00342E58"/>
    <w:rsid w:val="00355A4C"/>
    <w:rsid w:val="00361B33"/>
    <w:rsid w:val="00363337"/>
    <w:rsid w:val="00372932"/>
    <w:rsid w:val="0038715E"/>
    <w:rsid w:val="003909EB"/>
    <w:rsid w:val="003A2C75"/>
    <w:rsid w:val="003B79F0"/>
    <w:rsid w:val="003C5D49"/>
    <w:rsid w:val="003D3BB6"/>
    <w:rsid w:val="003D782A"/>
    <w:rsid w:val="003F0B0A"/>
    <w:rsid w:val="003F7EBC"/>
    <w:rsid w:val="0040478C"/>
    <w:rsid w:val="004053AC"/>
    <w:rsid w:val="00426EDD"/>
    <w:rsid w:val="0046466B"/>
    <w:rsid w:val="004662D1"/>
    <w:rsid w:val="004776AA"/>
    <w:rsid w:val="004946D0"/>
    <w:rsid w:val="004A6E62"/>
    <w:rsid w:val="004A7902"/>
    <w:rsid w:val="004B554A"/>
    <w:rsid w:val="004C5897"/>
    <w:rsid w:val="004D291F"/>
    <w:rsid w:val="004D68B6"/>
    <w:rsid w:val="004E709D"/>
    <w:rsid w:val="005012F9"/>
    <w:rsid w:val="00501334"/>
    <w:rsid w:val="005036C7"/>
    <w:rsid w:val="00504B6C"/>
    <w:rsid w:val="0053050E"/>
    <w:rsid w:val="00545C8D"/>
    <w:rsid w:val="00556604"/>
    <w:rsid w:val="0056643A"/>
    <w:rsid w:val="00567693"/>
    <w:rsid w:val="00572061"/>
    <w:rsid w:val="00580898"/>
    <w:rsid w:val="00583A5E"/>
    <w:rsid w:val="0059666D"/>
    <w:rsid w:val="005B7AC4"/>
    <w:rsid w:val="005F2917"/>
    <w:rsid w:val="00623394"/>
    <w:rsid w:val="00623720"/>
    <w:rsid w:val="00625FCC"/>
    <w:rsid w:val="00636E69"/>
    <w:rsid w:val="00636E93"/>
    <w:rsid w:val="00653309"/>
    <w:rsid w:val="00657BE4"/>
    <w:rsid w:val="0067720F"/>
    <w:rsid w:val="006E36C0"/>
    <w:rsid w:val="006F20FB"/>
    <w:rsid w:val="006F3C13"/>
    <w:rsid w:val="00717F75"/>
    <w:rsid w:val="00732083"/>
    <w:rsid w:val="00742ACE"/>
    <w:rsid w:val="00761FC2"/>
    <w:rsid w:val="0078253A"/>
    <w:rsid w:val="00786D5F"/>
    <w:rsid w:val="00795567"/>
    <w:rsid w:val="007C2FE6"/>
    <w:rsid w:val="007C3534"/>
    <w:rsid w:val="007C71AA"/>
    <w:rsid w:val="007D3560"/>
    <w:rsid w:val="007E57FB"/>
    <w:rsid w:val="007E69B5"/>
    <w:rsid w:val="008006A3"/>
    <w:rsid w:val="00813044"/>
    <w:rsid w:val="00816BF5"/>
    <w:rsid w:val="00840158"/>
    <w:rsid w:val="008666EB"/>
    <w:rsid w:val="0088438A"/>
    <w:rsid w:val="008C0685"/>
    <w:rsid w:val="008C2799"/>
    <w:rsid w:val="008E4E78"/>
    <w:rsid w:val="008E6E7D"/>
    <w:rsid w:val="00901E0F"/>
    <w:rsid w:val="00907934"/>
    <w:rsid w:val="009124A8"/>
    <w:rsid w:val="00924A68"/>
    <w:rsid w:val="009517B8"/>
    <w:rsid w:val="00953B72"/>
    <w:rsid w:val="00973C90"/>
    <w:rsid w:val="009769F7"/>
    <w:rsid w:val="00981D88"/>
    <w:rsid w:val="00992B13"/>
    <w:rsid w:val="00994F5A"/>
    <w:rsid w:val="009D5A05"/>
    <w:rsid w:val="009E7DA2"/>
    <w:rsid w:val="00A00B8D"/>
    <w:rsid w:val="00A019F1"/>
    <w:rsid w:val="00A02417"/>
    <w:rsid w:val="00A27D14"/>
    <w:rsid w:val="00A50DE9"/>
    <w:rsid w:val="00A911C6"/>
    <w:rsid w:val="00AA1D96"/>
    <w:rsid w:val="00AA2ABF"/>
    <w:rsid w:val="00AB0D4F"/>
    <w:rsid w:val="00AB4D1F"/>
    <w:rsid w:val="00AC1199"/>
    <w:rsid w:val="00AD3CFF"/>
    <w:rsid w:val="00AF73CC"/>
    <w:rsid w:val="00B4324E"/>
    <w:rsid w:val="00B45038"/>
    <w:rsid w:val="00B5295E"/>
    <w:rsid w:val="00B544FD"/>
    <w:rsid w:val="00B766A0"/>
    <w:rsid w:val="00B931B0"/>
    <w:rsid w:val="00BC218C"/>
    <w:rsid w:val="00BE1C99"/>
    <w:rsid w:val="00BF6E7D"/>
    <w:rsid w:val="00C2638B"/>
    <w:rsid w:val="00C631EB"/>
    <w:rsid w:val="00C65A2F"/>
    <w:rsid w:val="00C67906"/>
    <w:rsid w:val="00C732BF"/>
    <w:rsid w:val="00C928CA"/>
    <w:rsid w:val="00CD1DA8"/>
    <w:rsid w:val="00CD3670"/>
    <w:rsid w:val="00D0502B"/>
    <w:rsid w:val="00D12579"/>
    <w:rsid w:val="00D53C89"/>
    <w:rsid w:val="00D7210A"/>
    <w:rsid w:val="00D95E8E"/>
    <w:rsid w:val="00DA1240"/>
    <w:rsid w:val="00DB11DB"/>
    <w:rsid w:val="00DE6FB1"/>
    <w:rsid w:val="00E146C8"/>
    <w:rsid w:val="00E43245"/>
    <w:rsid w:val="00E61679"/>
    <w:rsid w:val="00E65285"/>
    <w:rsid w:val="00E86B16"/>
    <w:rsid w:val="00E95451"/>
    <w:rsid w:val="00ED125E"/>
    <w:rsid w:val="00EE29C7"/>
    <w:rsid w:val="00EE4C28"/>
    <w:rsid w:val="00F52F38"/>
    <w:rsid w:val="00F908F2"/>
    <w:rsid w:val="00F92FB5"/>
    <w:rsid w:val="00F949B9"/>
    <w:rsid w:val="00FB5CD6"/>
    <w:rsid w:val="00FB66AD"/>
    <w:rsid w:val="00FD195B"/>
    <w:rsid w:val="00FF240B"/>
    <w:rsid w:val="00FF62E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B8B9-5B9A-4615-ACBB-2C6C318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6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F0B0A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901E0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01E0F"/>
    <w:rPr>
      <w:i/>
      <w:iCs/>
    </w:rPr>
  </w:style>
  <w:style w:type="paragraph" w:customStyle="1" w:styleId="1">
    <w:name w:val="1"/>
    <w:basedOn w:val="a"/>
    <w:rsid w:val="00732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8C27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2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D317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D31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270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752B-2A3A-4208-9082-2799575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2021-02-10T12:35:00Z</dcterms:created>
  <dcterms:modified xsi:type="dcterms:W3CDTF">2021-02-16T07:57:00Z</dcterms:modified>
</cp:coreProperties>
</file>